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B6482" w14:textId="77777777" w:rsidR="00F050E8" w:rsidRPr="00F050E8" w:rsidRDefault="00F050E8" w:rsidP="00620B2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sz w:val="18"/>
          <w:lang w:eastAsia="ru-RU"/>
        </w:rPr>
      </w:pPr>
      <w:r w:rsidRPr="00620B23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Приложение № 1</w:t>
      </w:r>
    </w:p>
    <w:p w14:paraId="2A9B9AE8" w14:textId="77777777" w:rsidR="00F050E8" w:rsidRPr="00620B23" w:rsidRDefault="00F050E8" w:rsidP="00620B2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26282F"/>
          <w:sz w:val="18"/>
          <w:lang w:eastAsia="ru-RU"/>
        </w:rPr>
      </w:pPr>
      <w:r w:rsidRPr="00620B23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к приказу ФКУ «Объединенная дирекция» Минстроя России</w:t>
      </w:r>
    </w:p>
    <w:p w14:paraId="2E928914" w14:textId="63357C75" w:rsidR="00F050E8" w:rsidRPr="00620B23" w:rsidRDefault="00F050E8" w:rsidP="00620B2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  <w:r w:rsidRPr="00620B23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 xml:space="preserve">от </w:t>
      </w:r>
      <w:proofErr w:type="gramStart"/>
      <w:r w:rsidRPr="00620B23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 xml:space="preserve">« </w:t>
      </w:r>
      <w:r w:rsidR="00204327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20</w:t>
      </w:r>
      <w:proofErr w:type="gramEnd"/>
      <w:r w:rsidRPr="00620B23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 xml:space="preserve"> » сентября 2024 г. № </w:t>
      </w:r>
      <w:r w:rsidR="00204327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ПРВ-15</w:t>
      </w:r>
    </w:p>
    <w:p w14:paraId="46A19317" w14:textId="77777777" w:rsidR="00F050E8" w:rsidRPr="00620B23" w:rsidRDefault="00F050E8" w:rsidP="00620B23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26282F"/>
          <w:sz w:val="20"/>
          <w:lang w:eastAsia="ru-RU"/>
        </w:rPr>
      </w:pPr>
    </w:p>
    <w:p w14:paraId="3F94B67E" w14:textId="77777777" w:rsidR="00F050E8" w:rsidRDefault="00F050E8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850B231" w14:textId="77777777" w:rsidR="00610072" w:rsidRPr="00F050E8" w:rsidRDefault="00610072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29D125" w14:textId="77777777" w:rsidR="00F050E8" w:rsidRPr="00F050E8" w:rsidRDefault="00F050E8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РЕГЛАМЕНТ ДОСТУПА</w:t>
      </w:r>
    </w:p>
    <w:p w14:paraId="2A495C53" w14:textId="77777777" w:rsidR="00F050E8" w:rsidRPr="00F050E8" w:rsidRDefault="00F050E8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ресурсам информационной системы выданных и оплаченных государственных жилищных сертификатов в рамках государственной программы Российской Федерации «Обеспечение доступным и комфортным жильем и коммунальными услугами граждан Российской Федерации» с использованием каналов связи сетей общего пользования </w:t>
      </w:r>
    </w:p>
    <w:p w14:paraId="5B67947F" w14:textId="77777777" w:rsidR="00F050E8" w:rsidRPr="00F050E8" w:rsidRDefault="00F050E8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8BCC1" w14:textId="77777777" w:rsidR="00F050E8" w:rsidRPr="00F050E8" w:rsidRDefault="00F050E8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I. Общие положения</w:t>
      </w:r>
    </w:p>
    <w:p w14:paraId="5D2E122D" w14:textId="77777777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B7C2EED" w14:textId="20031010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Настоящий регламент определяет порядок организации доступа пользователей к ресурсам информационной системы учета выданных и</w:t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оплаченных государственных жилищных сертификатов в рамках государственной программы Российской Федерации «Обеспечение доступным и комфортным жильем и</w:t>
      </w:r>
      <w:r w:rsidR="00620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 услугами граждан Российской Федерации» (далее – ИС ГЖС) с</w:t>
      </w:r>
      <w:r w:rsidR="00620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каналов связи информационно-телекоммуникационных сетей общего пользования (далее</w:t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ИТКС Интернет).</w:t>
      </w:r>
    </w:p>
    <w:p w14:paraId="7621071F" w14:textId="77777777" w:rsidR="00F050E8" w:rsidRPr="00F050E8" w:rsidRDefault="00F050E8" w:rsidP="00F05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Оператором ИС ГЖС выступает ФКУ «Объединенная дирекция» Минстроя России (далее – Оператор). </w:t>
      </w:r>
    </w:p>
    <w:p w14:paraId="6C1B25F9" w14:textId="75213273" w:rsidR="00F050E8" w:rsidRPr="00F050E8" w:rsidRDefault="00F050E8" w:rsidP="00F05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Пользователями ИС ГЖС являются уполномоченные сотрудники Оператора. Ограниченный доступ к ресурсам ИС ГЖС также предоставляется пользователям ИС ГЖС – уполномоченным сотрудникам федеральных органов исполнительной власти, исполнительных органов субъектов Российской Федерации, органов местного самоуправления закрытых административно-территориальных образований, органов местного самоуправления муниципальных образований, в</w:t>
      </w:r>
      <w:r w:rsidR="00620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границы которых включены территории, ранее входившие в закрытые административно-территориальные образования, и администрации города Байконура, осуществляющих выдачу государственных жилищных сертификатов в</w:t>
      </w:r>
      <w:r w:rsidR="00620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рамках государственной программы Российской Федерации «Обеспечение доступным и комфортным жильем и коммунальными услугами граждан Российской Федерации» либо работающих с</w:t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информационными ресурсами Единого реестра граждан, перед которыми имеются федеральные жилищные обязательства (которые имеют право на</w:t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государственную поддержку в улучшении жилищных условий) (далее</w:t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50E8">
        <w:rPr>
          <w:rFonts w:ascii="Times New Roman" w:eastAsia="Calibri" w:hAnsi="Times New Roman" w:cs="Times New Roman"/>
          <w:color w:val="000000"/>
          <w:sz w:val="28"/>
          <w:szCs w:val="28"/>
        </w:rPr>
        <w:t>организации, осуществляющие работу в ИС ГЖС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F050E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688CA915" w14:textId="77777777" w:rsidR="00F050E8" w:rsidRPr="00F050E8" w:rsidRDefault="00F050E8" w:rsidP="00F05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ИС ГЖС развернута и функционирует на ресурсах информационной инфраструктуры Оператора.</w:t>
      </w:r>
    </w:p>
    <w:p w14:paraId="773F6C8F" w14:textId="36AB39CC" w:rsidR="00F050E8" w:rsidRPr="00F050E8" w:rsidRDefault="00F050E8" w:rsidP="00F05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1.5. Пользователям ИС ГЖС предоставляется доступ к ресурсам ИС</w:t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ГЖС</w:t>
      </w:r>
      <w:r w:rsidRPr="00F050E8">
        <w:rPr>
          <w:rFonts w:ascii="Calibri" w:eastAsia="Times New Roman" w:hAnsi="Calibri" w:cs="Calibri"/>
          <w:lang w:eastAsia="ru-RU"/>
        </w:rPr>
        <w:t xml:space="preserve"> 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0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использованием каналов связи ИТКС Интернет. Для организации доступа использован сертифицированный Веб-сервер Apache2 из состава операционной системы Astra Linux Special Edition релиз «Смоленск».</w:t>
      </w:r>
    </w:p>
    <w:p w14:paraId="5734934C" w14:textId="3DA60C54" w:rsidR="00F050E8" w:rsidRPr="00F050E8" w:rsidRDefault="00F050E8" w:rsidP="00F050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1.6. В соответствии с возможностями актуального нарушителя, определенными в частной модели угроз безопасности информации ИС ГЖС, и, руководствуясь требованиями Состава и содержания организационных и технических мер по обеспечению безопасности персональных данных при их</w:t>
      </w:r>
      <w:r w:rsidR="00620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 в информационных системах персональных данных с использованием средств криптографической защиты информации (далее –СКЗИ), необходимых для выполнения установленных Правительством Российской Федерации требований к</w:t>
      </w:r>
      <w:r w:rsidR="00620B2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персональных данных для каждого из уровней защищенности, утвержденных приказом Федеральной службы безопасности Российской Федерации от</w:t>
      </w:r>
      <w:r w:rsidR="00A4131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 июля 2014 г. № 378, СКЗИ в случае использования для защиты каналов связи ИС ГЖС, должны соответствовать требованиям Федеральной службы безопасности 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Российской Федерации к защищенности СКЗИ по классу не ниже КС1.</w:t>
      </w:r>
    </w:p>
    <w:p w14:paraId="1703B370" w14:textId="77777777" w:rsidR="00F050E8" w:rsidRPr="00F050E8" w:rsidRDefault="00F050E8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Toc4607245"/>
      <w:bookmarkStart w:id="1" w:name="_Ref429986774"/>
    </w:p>
    <w:p w14:paraId="04078797" w14:textId="77777777" w:rsidR="00F050E8" w:rsidRPr="00F050E8" w:rsidRDefault="00F050E8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II. Организация защищенных каналов связи</w:t>
      </w:r>
    </w:p>
    <w:p w14:paraId="2FE94C4D" w14:textId="77777777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0"/>
    <w:p w14:paraId="2420F267" w14:textId="77777777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2.1 Защищенный доступ к ресурсам ИС ГЖС (защита каналов связи) организован посредством сервера доступа АПКШ «Континент».</w:t>
      </w:r>
    </w:p>
    <w:p w14:paraId="1F001763" w14:textId="77777777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Для защищенного доступа к ресурсам ИС ГЖС организации, осуществляющей работу в ИС ГЖС, необходимо:</w:t>
      </w:r>
    </w:p>
    <w:p w14:paraId="618DECC2" w14:textId="77777777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а) приобрести право на использование (лицензию) программного обеспечения;</w:t>
      </w:r>
    </w:p>
    <w:bookmarkEnd w:id="1"/>
    <w:p w14:paraId="1CC0A65F" w14:textId="77777777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б) направить в адрес Оператора:</w:t>
      </w:r>
    </w:p>
    <w:p w14:paraId="25BB4076" w14:textId="77777777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соглашения</w:t>
      </w:r>
      <w:r w:rsidRPr="00F050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информационном взаимодействии по форме согласно приложению № 2 к настоящему приказу;</w:t>
      </w:r>
    </w:p>
    <w:p w14:paraId="1BA4C051" w14:textId="77777777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декларацию о соответствии требованиям безопасности информации</w:t>
      </w:r>
      <w:r w:rsidRPr="00F050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форме согласно приложению № 3 к настоящему приказу;</w:t>
      </w:r>
    </w:p>
    <w:p w14:paraId="1A72A7EA" w14:textId="77777777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заявку на предоставление доступа к ресурсам ИС ГЖС по форме согласно приложению № 1</w:t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к настоящему Регламенту;</w:t>
      </w:r>
    </w:p>
    <w:p w14:paraId="3BA0703C" w14:textId="77777777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права на использование (лицензию) программного обеспечения. </w:t>
      </w:r>
    </w:p>
    <w:p w14:paraId="14FE786E" w14:textId="6F78532E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В случае положительного решения</w:t>
      </w:r>
      <w:r w:rsidRPr="00F050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предоставлении доступа к ресурсам ИС ГЖС администратор СКЗИ с использованием средств центра управления сетью АПКШ «Континент» генерирует ключевую информацию  в электронном виде и</w:t>
      </w:r>
      <w:r w:rsidR="004E24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Оператору, далее Оператор направляет ключевую информацию локальному администратору СКЗИ (далее – локальный администратор СКЗИ) или пользователю ИС ГЖС организации, осуществляющей работу в ИС ГЖС, способом, исключающим компрометацию ключевой информации, указанным в заявке на</w:t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доступа к ресурсам ИС ГЖС. </w:t>
      </w:r>
    </w:p>
    <w:p w14:paraId="015EC425" w14:textId="77777777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выборе способа направления ключевой информации на </w:t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CD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</w:t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DVD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диске либо на флэш-карте одновременно с заявкой о предоставлении доступа Оператору направляется соответствующий носитель электронной информации для записи на нем ключевой информации.</w:t>
      </w:r>
    </w:p>
    <w:p w14:paraId="2B976B0D" w14:textId="77777777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Допускается направление заархивированной ключевой информации, защищенной паролем, по электронной почте, указанной в заявке на предоставление доступа к ресурсам ИС ГЖС. В данном случае пароль к архиву направляется способом, отличным от передачи ключевой информации.</w:t>
      </w:r>
    </w:p>
    <w:p w14:paraId="6AF2A09F" w14:textId="286FF651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случае, если в заявке на предоставление доступа к ресурсам ИС ГЖС не</w:t>
      </w:r>
      <w:r w:rsidR="004E24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 способ направления ключевой информации указанный способ определяет Оператор.</w:t>
      </w:r>
    </w:p>
    <w:p w14:paraId="7908E35D" w14:textId="77777777" w:rsidR="00F050E8" w:rsidRPr="00F050E8" w:rsidRDefault="00F050E8" w:rsidP="00F050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2.4. Пароль, необходимый для настройки СКЗИ, сообщается локальному администратору СКЗИ или пользователю ИС ГЖС способом, отличным от передачи ключевой информации.</w:t>
      </w:r>
    </w:p>
    <w:p w14:paraId="65076915" w14:textId="1995A485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Пароль, необходимый для настройки СКЗИ, меняется не реже одного раза в</w:t>
      </w:r>
      <w:r w:rsidR="004E24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</w:t>
      </w:r>
    </w:p>
    <w:p w14:paraId="68574609" w14:textId="39D6C5EB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8EAADB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2.5. Локальному администратору СКЗИ или пользователю ИС ГЖС необходимо с использованием полученной ключевой информации установить и</w:t>
      </w:r>
      <w:r w:rsidR="004E244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настроить на автоматизированном рабочем месте пользователя ИС ГЖС программу-клиент СКЗИ «Континент-АП».</w:t>
      </w:r>
    </w:p>
    <w:p w14:paraId="7726A753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 В случае утери пароля организация, осуществляющая работу 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ИС ГЖС, направляет в адрес Оператора заявку на перевыпуск ключевой информации по форме согласно приложению № 2 к настоящему Регламенту.</w:t>
      </w:r>
    </w:p>
    <w:p w14:paraId="20EE161D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СКЗИ производит перевыпуск ключевой информации и направляет ее Оператору, далее Оператор направляет ключевую информацию пользователю ИС ГЖС способом, исключающим компрометацию</w:t>
      </w:r>
      <w:r w:rsidRPr="00F050E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ключевой информации, указанным в заявке на перевыпуск ключевой информации.</w:t>
      </w:r>
    </w:p>
    <w:p w14:paraId="68D30CDB" w14:textId="77777777" w:rsidR="00F050E8" w:rsidRPr="00F050E8" w:rsidRDefault="00F050E8" w:rsidP="00F050E8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2.7. В случае компрометации ключевой информации осуществляется внеплановая смена ключевой информации. </w:t>
      </w:r>
    </w:p>
    <w:p w14:paraId="03A121DA" w14:textId="77777777" w:rsidR="00F050E8" w:rsidRPr="00F050E8" w:rsidRDefault="00F050E8" w:rsidP="00F050E8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событиям, связанным с компрометацией ключевой информации, относятся (включая, но не ограничиваясь) следующие ситуации:</w:t>
      </w:r>
    </w:p>
    <w:p w14:paraId="579C5813" w14:textId="77777777" w:rsidR="00F050E8" w:rsidRPr="00F050E8" w:rsidRDefault="00F050E8" w:rsidP="00F050E8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ключевых носителей;</w:t>
      </w:r>
    </w:p>
    <w:p w14:paraId="23EBAD5E" w14:textId="77777777" w:rsidR="00F050E8" w:rsidRPr="00F050E8" w:rsidRDefault="00F050E8" w:rsidP="00F050E8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потеря ключевых носителей с их последующим обнаружением;</w:t>
      </w:r>
    </w:p>
    <w:p w14:paraId="2366A82C" w14:textId="77777777" w:rsidR="00F050E8" w:rsidRPr="00F050E8" w:rsidRDefault="00F050E8" w:rsidP="00F050E8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увольнение сотрудников, имевших доступ к ключевой информации;</w:t>
      </w:r>
    </w:p>
    <w:p w14:paraId="344E5C3A" w14:textId="77777777" w:rsidR="00F050E8" w:rsidRPr="00F050E8" w:rsidRDefault="00F050E8" w:rsidP="00F050E8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правил хранения и уничтожения ключей;</w:t>
      </w:r>
    </w:p>
    <w:p w14:paraId="3D34F869" w14:textId="77777777" w:rsidR="00F050E8" w:rsidRPr="00F050E8" w:rsidRDefault="00F050E8" w:rsidP="00F050E8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подозрений на утечку информации или ее искажение в системе конфиденциальной связи;</w:t>
      </w:r>
    </w:p>
    <w:p w14:paraId="342A97BB" w14:textId="77777777" w:rsidR="00F050E8" w:rsidRPr="00F050E8" w:rsidRDefault="00F050E8" w:rsidP="00F050E8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нарушение печати на сейфе с ключевыми носителями;</w:t>
      </w:r>
    </w:p>
    <w:p w14:paraId="610BB4A0" w14:textId="7C6852DB" w:rsidR="00F050E8" w:rsidRPr="00F050E8" w:rsidRDefault="00F050E8" w:rsidP="00F050E8">
      <w:pPr>
        <w:tabs>
          <w:tab w:val="left" w:pos="-5103"/>
          <w:tab w:val="num" w:pos="1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случаи, когда нельзя достоверно установить, что произошло с ключевыми носителями (в том числе случаи, когда ключевой носитель вышел из строя и</w:t>
      </w:r>
      <w:r w:rsidR="006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доказательно не опровергнута возможность того, что данный факт произошел в</w:t>
      </w:r>
      <w:r w:rsidR="006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результате несанкционированных действий злоумышленника).</w:t>
      </w:r>
    </w:p>
    <w:p w14:paraId="191D5A35" w14:textId="77777777" w:rsidR="00F050E8" w:rsidRPr="00F050E8" w:rsidRDefault="00F050E8" w:rsidP="00F050E8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2.8. В случае компрометации ключевой информации, организация, осуществляющая работу в ИС ГЖС, направляет в адрес Оператора заявку на перевыпуск ключевой информации по форме согласно приложению №</w:t>
      </w:r>
      <w:r w:rsidRPr="00F050E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2 к настоящему Регламенту.</w:t>
      </w:r>
    </w:p>
    <w:p w14:paraId="161A754E" w14:textId="27A0A11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СКЗИ производит генерацию новой ключевой информации и</w:t>
      </w:r>
      <w:r w:rsidR="006100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ее Оператору, Оператор направляет пользователю ИС ГЖС способом, исключающим ее компрометацию, указанным в заявке на перевыпуск ключевой информации.</w:t>
      </w:r>
    </w:p>
    <w:p w14:paraId="1DDABD1E" w14:textId="77777777" w:rsidR="00A13798" w:rsidRDefault="00A1379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256B9C" w14:textId="77777777" w:rsidR="00510173" w:rsidRDefault="00510173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9E2486" w14:textId="77777777" w:rsidR="00510173" w:rsidRPr="00F050E8" w:rsidRDefault="00510173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87817" w14:textId="77777777" w:rsidR="00F050E8" w:rsidRPr="00F050E8" w:rsidRDefault="00F050E8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Toc4607247"/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III. Уполномоченные сотрудники оператора</w:t>
      </w:r>
    </w:p>
    <w:bookmarkEnd w:id="2"/>
    <w:p w14:paraId="5A33D7FB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F198EB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В компетенцию уполномоченных сотрудников Оператора (администраторов ИС ГЖС и СКЗИ) входит решение следующих вопросов, возникающих при использовании защищенной сети передачи данных:</w:t>
      </w:r>
    </w:p>
    <w:p w14:paraId="7C8435F3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bookmarkStart w:id="3" w:name="_Toc4607248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администрирования защищенной сети передачи данных:</w:t>
      </w:r>
      <w:bookmarkEnd w:id="3"/>
    </w:p>
    <w:p w14:paraId="7716AF86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Toc457922332"/>
      <w:bookmarkStart w:id="5" w:name="_Toc457922596"/>
      <w:bookmarkStart w:id="6" w:name="_Toc457922686"/>
      <w:bookmarkEnd w:id="4"/>
      <w:bookmarkEnd w:id="5"/>
      <w:bookmarkEnd w:id="6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и удаляет абонентские пункты сети;</w:t>
      </w:r>
    </w:p>
    <w:p w14:paraId="3C589873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работоспособность сети в зоне его ответственности;</w:t>
      </w:r>
    </w:p>
    <w:p w14:paraId="2DDD357E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ведёт учёт и обеспечивает хранение полученных заявок;</w:t>
      </w:r>
    </w:p>
    <w:p w14:paraId="1A59E1B7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bookmarkStart w:id="7" w:name="_Toc457922599"/>
      <w:bookmarkStart w:id="8" w:name="_Toc457922689"/>
      <w:bookmarkStart w:id="9" w:name="_Toc457922776"/>
      <w:bookmarkStart w:id="10" w:name="_Toc457922862"/>
      <w:bookmarkStart w:id="11" w:name="_Toc457923039"/>
      <w:bookmarkStart w:id="12" w:name="_Toc457922600"/>
      <w:bookmarkStart w:id="13" w:name="_Toc457922690"/>
      <w:bookmarkStart w:id="14" w:name="_Toc457922777"/>
      <w:bookmarkStart w:id="15" w:name="_Toc457922863"/>
      <w:bookmarkStart w:id="16" w:name="_Toc457923040"/>
      <w:bookmarkStart w:id="17" w:name="_Toc457922601"/>
      <w:bookmarkStart w:id="18" w:name="_Toc457922691"/>
      <w:bookmarkStart w:id="19" w:name="_Toc457922778"/>
      <w:bookmarkStart w:id="20" w:name="_Toc457922864"/>
      <w:bookmarkStart w:id="21" w:name="_Toc457923041"/>
      <w:bookmarkStart w:id="22" w:name="_Toc4607249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технического сопровождения:</w:t>
      </w:r>
      <w:bookmarkEnd w:id="22"/>
    </w:p>
    <w:p w14:paraId="0534F324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консультации уполномоченным представителям организаций, осуществляющих работу в ИС ГЖС, при возникновении неисправностей, таких как блокировка рабочей станции вследствие нарушения режима безопасности, потеря связи между узлами сети;</w:t>
      </w:r>
    </w:p>
    <w:p w14:paraId="5B604E65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3" w:name="_Ref427252233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консультации уполномоченных представителей организаций, осуществляющих работу в ИС ГЖС, по организационным и техническим вопросам эксплуатации ИС ГЖС и СКЗИ</w:t>
      </w:r>
      <w:bookmarkEnd w:id="23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8AC59E0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4" w:name="_Ref429986721"/>
      <w:bookmarkStart w:id="25" w:name="_Ref431461961"/>
      <w:bookmarkStart w:id="26" w:name="_Toc4607251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Актуализация информации СКЗИ</w:t>
      </w:r>
      <w:bookmarkEnd w:id="24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bookmarkEnd w:id="25"/>
      <w:bookmarkEnd w:id="26"/>
    </w:p>
    <w:p w14:paraId="2700B068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настоящего Регламента под актуализацией информации СКЗИ понимается:</w:t>
      </w:r>
    </w:p>
    <w:p w14:paraId="607C4AF0" w14:textId="406754F0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добавление или удаление доступа к другому узлу СКЗИ (изменение СКЗИ</w:t>
      </w:r>
      <w:r w:rsidR="00DB2894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связей узла);</w:t>
      </w:r>
    </w:p>
    <w:p w14:paraId="1B53CC21" w14:textId="7777777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имени пользователя или имени абонентского пункта СКЗИ.</w:t>
      </w:r>
    </w:p>
    <w:p w14:paraId="78CAD9E3" w14:textId="0D9F6817" w:rsidR="00F050E8" w:rsidRPr="00F050E8" w:rsidRDefault="00F050E8" w:rsidP="00F050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имени пользователя или имени абонентского пункта СКЗИ допускается только в рамках одной организации, осуществляющей работу в ИС</w:t>
      </w:r>
      <w:r w:rsidR="003C2C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ГЖС. </w:t>
      </w:r>
    </w:p>
    <w:p w14:paraId="1915D9BF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Для осуществления вышеуказанных действий организация, осуществляющая работу в ИС ГЖС, направляет заявку в адрес Оператора. В заявке указывается:</w:t>
      </w:r>
    </w:p>
    <w:p w14:paraId="764F26A9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наименование организации, осуществляющей работу в ИС ГЖС, фамилия, имя и отчество администратора (пользователя) СКЗИ, телефон и электронная почта для обратной связи;</w:t>
      </w:r>
    </w:p>
    <w:p w14:paraId="558B1D06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идентификаторы сетевых узлов либо идентификаторы пользователей СКЗИ, подлежащих изменению.</w:t>
      </w:r>
    </w:p>
    <w:p w14:paraId="54E5644B" w14:textId="77777777" w:rsidR="00F050E8" w:rsidRPr="00F050E8" w:rsidRDefault="00F050E8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456769" w14:textId="77777777" w:rsidR="00F050E8" w:rsidRPr="00F050E8" w:rsidRDefault="00F050E8" w:rsidP="00F050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Обязанности организации, осуществляющей работу в ИС ГЖС.</w:t>
      </w:r>
    </w:p>
    <w:p w14:paraId="249D2301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549A95" w14:textId="50368D84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4.1. Организация, осуществляющая работу в ИС ГЖС, подключаемая к ИС</w:t>
      </w:r>
      <w:r w:rsidR="003C2C64">
        <w:rPr>
          <w:rFonts w:ascii="Times New Roman" w:eastAsia="Calibri" w:hAnsi="Times New Roman" w:cs="Times New Roman"/>
          <w:sz w:val="28"/>
          <w:szCs w:val="28"/>
        </w:rPr>
        <w:t> </w:t>
      </w:r>
      <w:r w:rsidRPr="00F050E8">
        <w:rPr>
          <w:rFonts w:ascii="Times New Roman" w:eastAsia="Calibri" w:hAnsi="Times New Roman" w:cs="Times New Roman"/>
          <w:sz w:val="28"/>
          <w:szCs w:val="28"/>
        </w:rPr>
        <w:t>ГЖС, назначает уполномоченных лиц (локальных администраторов СКЗИ), ответственных за организацию связи и обеспечение безопасности при взаимодействии с ИС ГЖС, определяет перечень сотрудников, которым необходим доступ к ресурсам ИС ГЖС (пользователей СКЗИ).</w:t>
      </w:r>
    </w:p>
    <w:p w14:paraId="37BB08F7" w14:textId="5D51DC3D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 xml:space="preserve">4.2. Локальный администратор СКЗИ, в своей работе руководствуется требованиями законодательства РФ и внутренними локальными нормативными актами, регламентирующими работу в ИС ГЖС, требованиями федеральных законов в области защиты информации, руководящими и нормативными </w:t>
      </w:r>
      <w:r w:rsidRPr="00F050E8">
        <w:rPr>
          <w:rFonts w:ascii="Times New Roman" w:eastAsia="Calibri" w:hAnsi="Times New Roman" w:cs="Times New Roman"/>
          <w:sz w:val="28"/>
          <w:szCs w:val="28"/>
        </w:rPr>
        <w:lastRenderedPageBreak/>
        <w:t>документами уполномоченных органов (ФСТЭК России, ФСБ России, Роскомнадзор), документацией ИС ГЖС и настоящим Регламентом.</w:t>
      </w:r>
    </w:p>
    <w:p w14:paraId="1D53C679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4.3.</w:t>
      </w:r>
      <w:bookmarkStart w:id="27" w:name="_Toc4607253"/>
      <w:r w:rsidRPr="00F050E8">
        <w:rPr>
          <w:rFonts w:ascii="Times New Roman" w:eastAsia="Calibri" w:hAnsi="Times New Roman" w:cs="Times New Roman"/>
          <w:sz w:val="28"/>
          <w:szCs w:val="28"/>
        </w:rPr>
        <w:t> </w:t>
      </w:r>
      <w:bookmarkEnd w:id="27"/>
      <w:r w:rsidRPr="00F050E8">
        <w:rPr>
          <w:rFonts w:ascii="Times New Roman" w:eastAsia="Calibri" w:hAnsi="Times New Roman" w:cs="Times New Roman"/>
          <w:sz w:val="28"/>
          <w:szCs w:val="28"/>
        </w:rPr>
        <w:t>Локальный администратор СКЗИ обязан:</w:t>
      </w:r>
    </w:p>
    <w:p w14:paraId="31F1C229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осуществлять установку, настройку и поддержку в надлежащем работоспособном состоянии аппаратных и программных СКЗИ, включая определение категорий пользователей и назначение им прав, настройку политики контроля событий безопасности на серверах и рабочих станциях организации, взаимодействующих с ИС</w:t>
      </w:r>
      <w:r w:rsidRPr="00F050E8">
        <w:rPr>
          <w:rFonts w:ascii="Calibri" w:eastAsia="Calibri" w:hAnsi="Calibri" w:cs="Calibri"/>
        </w:rPr>
        <w:t xml:space="preserve"> </w:t>
      </w:r>
      <w:r w:rsidRPr="00F050E8">
        <w:rPr>
          <w:rFonts w:ascii="Times New Roman" w:eastAsia="Calibri" w:hAnsi="Times New Roman" w:cs="Times New Roman"/>
          <w:sz w:val="28"/>
          <w:szCs w:val="28"/>
        </w:rPr>
        <w:t>ГЖС;</w:t>
      </w:r>
    </w:p>
    <w:p w14:paraId="22B26D32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осуществлять настройку и управление средствами межсетевого экранирования и коммуникационного оборудования, находящиеся в зоне ответственности организации-участника;</w:t>
      </w:r>
    </w:p>
    <w:p w14:paraId="3213E9E3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 xml:space="preserve">вести </w:t>
      </w:r>
      <w:proofErr w:type="spellStart"/>
      <w:r w:rsidRPr="00F050E8">
        <w:rPr>
          <w:rFonts w:ascii="Times New Roman" w:eastAsia="Calibri" w:hAnsi="Times New Roman" w:cs="Times New Roman"/>
          <w:sz w:val="28"/>
          <w:szCs w:val="28"/>
        </w:rPr>
        <w:t>поэкземплярный</w:t>
      </w:r>
      <w:proofErr w:type="spellEnd"/>
      <w:r w:rsidRPr="00F050E8">
        <w:rPr>
          <w:rFonts w:ascii="Times New Roman" w:eastAsia="Calibri" w:hAnsi="Times New Roman" w:cs="Times New Roman"/>
          <w:sz w:val="28"/>
          <w:szCs w:val="28"/>
        </w:rPr>
        <w:t xml:space="preserve"> учёт используемых в своей организации СКЗИ, эксплуатационной и технической документации, ключевых документов; </w:t>
      </w:r>
    </w:p>
    <w:p w14:paraId="41007152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контролировать соблюдение пользователями СКЗИ правил эксплуатации СКЗИ, ограничивает доступ к СКЗИ посторонних лиц;</w:t>
      </w:r>
    </w:p>
    <w:p w14:paraId="4908380C" w14:textId="733CA4C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контролировать неизменность состояния средств защиты, их параметров и</w:t>
      </w:r>
      <w:r w:rsidR="00224522">
        <w:rPr>
          <w:rFonts w:ascii="Times New Roman" w:eastAsia="Calibri" w:hAnsi="Times New Roman" w:cs="Times New Roman"/>
          <w:sz w:val="28"/>
          <w:szCs w:val="28"/>
        </w:rPr>
        <w:t> </w:t>
      </w:r>
      <w:r w:rsidRPr="00F050E8">
        <w:rPr>
          <w:rFonts w:ascii="Times New Roman" w:eastAsia="Calibri" w:hAnsi="Times New Roman" w:cs="Times New Roman"/>
          <w:sz w:val="28"/>
          <w:szCs w:val="28"/>
        </w:rPr>
        <w:t>режимов защиты, физическую сохранность СКЗИ и ключевых документов, соблюдение режима безопасности, а также установленных правил работы с СКЗИ;</w:t>
      </w:r>
    </w:p>
    <w:p w14:paraId="5B5AF55B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своевременно анализировать журнал учёта событий, регистрируемых средствами защиты, с целью выявления возможных нарушений;</w:t>
      </w:r>
    </w:p>
    <w:p w14:paraId="4B838B76" w14:textId="6D0CF00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не допускать установку, использование, хранение и тиражирование на технических средствах, на которых установлены СКЗИ программных средств, не</w:t>
      </w:r>
      <w:r w:rsidR="00224522">
        <w:rPr>
          <w:rFonts w:ascii="Times New Roman" w:eastAsia="Calibri" w:hAnsi="Times New Roman" w:cs="Times New Roman"/>
          <w:sz w:val="28"/>
          <w:szCs w:val="28"/>
        </w:rPr>
        <w:t> </w:t>
      </w:r>
      <w:r w:rsidRPr="00F050E8">
        <w:rPr>
          <w:rFonts w:ascii="Times New Roman" w:eastAsia="Calibri" w:hAnsi="Times New Roman" w:cs="Times New Roman"/>
          <w:sz w:val="28"/>
          <w:szCs w:val="28"/>
        </w:rPr>
        <w:t xml:space="preserve">связанных с выполнением функциональных задач, </w:t>
      </w:r>
    </w:p>
    <w:p w14:paraId="1089FAD2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оказывать помощь пользователям в части применения СКЗИ и консультирует по вопросам введённого режима защиты;</w:t>
      </w:r>
    </w:p>
    <w:p w14:paraId="186812AC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в случае отказа работоспособности технических средств с установленными СКЗИ, в том числе средств защиты информации, принимать меры по их своевременному восстановлению и выявлению причин, приведших к отказу работоспособности.</w:t>
      </w:r>
    </w:p>
    <w:p w14:paraId="6BA115CA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 xml:space="preserve">4.4. В случае невозможности самостоятельного устранения сбоев </w:t>
      </w:r>
      <w:r w:rsidRPr="00F050E8">
        <w:rPr>
          <w:rFonts w:ascii="Times New Roman" w:eastAsia="Calibri" w:hAnsi="Times New Roman" w:cs="Times New Roman"/>
          <w:sz w:val="28"/>
          <w:szCs w:val="28"/>
        </w:rPr>
        <w:br/>
        <w:t xml:space="preserve">в работе СКЗИ, локальный администратор СКЗИ обращается </w:t>
      </w:r>
      <w:r w:rsidRPr="00F050E8">
        <w:rPr>
          <w:rFonts w:ascii="Times New Roman" w:eastAsia="Calibri" w:hAnsi="Times New Roman" w:cs="Times New Roman"/>
          <w:sz w:val="28"/>
          <w:szCs w:val="28"/>
        </w:rPr>
        <w:br/>
        <w:t>к уполномоченным специалистам Оператора, разработчика СКЗИ и (или) организации-лицензиата.</w:t>
      </w:r>
    </w:p>
    <w:p w14:paraId="1DCDE743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4.5. Пользователь СКЗИ несёт персональную ответственность за свои действия. В своей работе Пользователь СКЗИ руководствуется требованиями законодательства РФ и внутренними локальными нормативными актами, регламентирующими работу с СКЗИ.</w:t>
      </w:r>
    </w:p>
    <w:p w14:paraId="7F2DB8FF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4.6. Пользователь СКЗИ обязан:</w:t>
      </w:r>
    </w:p>
    <w:p w14:paraId="181F0FAA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выполнять требования настоящего регламента, действующих нормативных документов и внутренних инструкций и распоряжений, регламентирующих порядок работы с СКЗИ;</w:t>
      </w:r>
    </w:p>
    <w:p w14:paraId="7AA8BE80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знать и соблюдать установленные требования по учёту, хранению и пересылке носителей информации, обеспечению безопасности информации, а также руководящих и организационно-распорядительных документов;</w:t>
      </w:r>
    </w:p>
    <w:p w14:paraId="36A13B39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lastRenderedPageBreak/>
        <w:t>немедленно докладывать администратору СКЗИ обо всех выявленных нарушениях в работе СКЗИ.</w:t>
      </w:r>
    </w:p>
    <w:p w14:paraId="6269C3F6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4.7. При возникновении неполадок, связанных с работой СКЗИ, пользователь СКЗИ обязан:</w:t>
      </w:r>
    </w:p>
    <w:p w14:paraId="0E8F8E6F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немедленно поставить в известность локального администратора СКЗИ;</w:t>
      </w:r>
    </w:p>
    <w:p w14:paraId="3457F88A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следовать дальнейшим инструкциям локального администратора СКЗИ.</w:t>
      </w:r>
    </w:p>
    <w:p w14:paraId="2DE69329" w14:textId="77777777" w:rsidR="00F050E8" w:rsidRPr="00F050E8" w:rsidRDefault="00F050E8" w:rsidP="00F050E8">
      <w:pPr>
        <w:tabs>
          <w:tab w:val="left" w:pos="-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4.8. При возникновении неполадок, связанных с работой СКЗИ, локальный администратор СКЗИ обязан разобраться в характере неполадки и принять меры, направленные на устранение. Локальный администратор СКЗИ должен знать варианты устранения типовых неполадок, используя для этого документацию СКЗИ и соответствующие инструкции.</w:t>
      </w:r>
    </w:p>
    <w:p w14:paraId="01A85B3F" w14:textId="77777777" w:rsidR="00F050E8" w:rsidRPr="00F050E8" w:rsidRDefault="00F050E8" w:rsidP="00F050E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50E8">
        <w:rPr>
          <w:rFonts w:ascii="Times New Roman" w:eastAsia="Calibri" w:hAnsi="Times New Roman" w:cs="Times New Roman"/>
          <w:sz w:val="28"/>
          <w:szCs w:val="28"/>
        </w:rPr>
        <w:t>В случае невозможности устранить неисправность своими силами, организация, осуществляющая работу в ИС ГЖС, обращается за технической поддержкой к специалистам Оператора и (или) Организаций-Лицензиатов.</w:t>
      </w:r>
    </w:p>
    <w:p w14:paraId="32C14113" w14:textId="77777777" w:rsidR="00F050E8" w:rsidRPr="00F050E8" w:rsidRDefault="00F050E8" w:rsidP="00F050E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EA50CB" w14:textId="77777777" w:rsidR="00F050E8" w:rsidRPr="00F050E8" w:rsidRDefault="00F050E8" w:rsidP="00F050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_Toc430875493"/>
      <w:bookmarkStart w:id="29" w:name="_Toc430875261"/>
      <w:bookmarkStart w:id="30" w:name="_Toc430003373"/>
      <w:r w:rsidRPr="00F050E8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A2A4763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</w:p>
    <w:p w14:paraId="530175A2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 доступа</w:t>
      </w:r>
    </w:p>
    <w:p w14:paraId="7A0AAB6E" w14:textId="2867CE04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ресурсам информационной системы с</w:t>
      </w:r>
      <w:r w:rsidR="00D27F6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каналов связи сетей общего пользования</w:t>
      </w:r>
    </w:p>
    <w:p w14:paraId="065F842A" w14:textId="77777777" w:rsidR="00F050E8" w:rsidRPr="00F050E8" w:rsidRDefault="00F050E8" w:rsidP="00F050E8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5DF3A3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458666B" w14:textId="77777777" w:rsidR="00F050E8" w:rsidRPr="00F050E8" w:rsidRDefault="00F050E8" w:rsidP="00F050E8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5DE52D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  <w:bookmarkEnd w:id="28"/>
      <w:bookmarkEnd w:id="29"/>
      <w:bookmarkEnd w:id="30"/>
    </w:p>
    <w:p w14:paraId="432D9BB5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1" w:name="_Toc430875494"/>
      <w:bookmarkStart w:id="32" w:name="_Toc430875262"/>
      <w:bookmarkStart w:id="33" w:name="_Toc430003374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bookmarkEnd w:id="31"/>
      <w:bookmarkEnd w:id="32"/>
      <w:bookmarkEnd w:id="33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доступа к ресурсам информационной системы выданных и оплаченных государственных жилищных сертификатов в рамках государственной программы Российской Федерации «Обеспечение доступным и комфортным жильем и коммунальными услугами граждан Российской Федерации»</w:t>
      </w:r>
    </w:p>
    <w:p w14:paraId="47BB369C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(организацию защищенного канала связи)</w:t>
      </w:r>
    </w:p>
    <w:p w14:paraId="742ADFED" w14:textId="77777777" w:rsidR="00F050E8" w:rsidRPr="00F050E8" w:rsidRDefault="00F050E8" w:rsidP="00F050E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BDD7E76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34" w:name="_Toc430875497"/>
      <w:bookmarkStart w:id="35" w:name="_Toc430875265"/>
      <w:bookmarkStart w:id="36" w:name="_Toc430003377"/>
      <w:r w:rsidRPr="00F050E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</w:t>
      </w:r>
      <w:bookmarkEnd w:id="34"/>
      <w:bookmarkEnd w:id="35"/>
      <w:bookmarkEnd w:id="36"/>
      <w:r w:rsidRPr="00F050E8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200"/>
        <w:gridCol w:w="283"/>
        <w:gridCol w:w="5670"/>
        <w:gridCol w:w="2410"/>
      </w:tblGrid>
      <w:tr w:rsidR="00F050E8" w:rsidRPr="00F050E8" w14:paraId="4CC57A11" w14:textId="77777777" w:rsidTr="004105C7">
        <w:tc>
          <w:tcPr>
            <w:tcW w:w="901" w:type="dxa"/>
            <w:hideMark/>
          </w:tcPr>
          <w:p w14:paraId="6B4935FA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0E8">
              <w:rPr>
                <w:rFonts w:ascii="Times New Roman" w:eastAsia="Times New Roman" w:hAnsi="Times New Roman"/>
                <w:sz w:val="28"/>
                <w:szCs w:val="28"/>
              </w:rPr>
              <w:t>ИНН:</w:t>
            </w:r>
          </w:p>
        </w:tc>
        <w:tc>
          <w:tcPr>
            <w:tcW w:w="8563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2A8B21A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50E8" w:rsidRPr="00F050E8" w14:paraId="1480E957" w14:textId="77777777" w:rsidTr="004105C7">
        <w:tc>
          <w:tcPr>
            <w:tcW w:w="1101" w:type="dxa"/>
            <w:gridSpan w:val="2"/>
            <w:hideMark/>
          </w:tcPr>
          <w:p w14:paraId="4EE8CA4C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37" w:name="_Toc430003379"/>
            <w:bookmarkStart w:id="38" w:name="_Toc430875267"/>
            <w:bookmarkStart w:id="39" w:name="_Toc430875499"/>
            <w:r w:rsidRPr="00F050E8">
              <w:rPr>
                <w:rFonts w:ascii="Times New Roman" w:eastAsia="Times New Roman" w:hAnsi="Times New Roman"/>
                <w:sz w:val="28"/>
                <w:szCs w:val="28"/>
              </w:rPr>
              <w:t>в лице</w:t>
            </w:r>
          </w:p>
        </w:tc>
        <w:tc>
          <w:tcPr>
            <w:tcW w:w="8363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3A5A392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50E8" w:rsidRPr="00F050E8" w14:paraId="6A2105E1" w14:textId="77777777" w:rsidTr="004105C7">
        <w:tc>
          <w:tcPr>
            <w:tcW w:w="1101" w:type="dxa"/>
            <w:gridSpan w:val="2"/>
          </w:tcPr>
          <w:p w14:paraId="30846528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3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62296BFF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(должность, фамилия,  имя и отчество (при наличии) руководителя или ответственного лица за информационную безопасность, с указанием реквизитов приказа о назначении ответственного лица)</w:t>
            </w:r>
          </w:p>
        </w:tc>
      </w:tr>
      <w:tr w:rsidR="00F050E8" w:rsidRPr="00F050E8" w14:paraId="1798E59D" w14:textId="77777777" w:rsidTr="004105C7">
        <w:tc>
          <w:tcPr>
            <w:tcW w:w="1384" w:type="dxa"/>
            <w:gridSpan w:val="3"/>
            <w:hideMark/>
          </w:tcPr>
          <w:p w14:paraId="0FEB6654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0" w:name="_Toc430875269"/>
            <w:bookmarkStart w:id="41" w:name="_Toc430875501"/>
            <w:bookmarkStart w:id="42" w:name="_Toc430003381"/>
            <w:bookmarkEnd w:id="37"/>
            <w:bookmarkEnd w:id="38"/>
            <w:bookmarkEnd w:id="39"/>
            <w:r w:rsidRPr="00F050E8">
              <w:rPr>
                <w:rFonts w:ascii="Times New Roman" w:eastAsia="Times New Roman" w:hAnsi="Times New Roman"/>
                <w:sz w:val="28"/>
                <w:szCs w:val="28"/>
              </w:rPr>
              <w:t>в связи с</w:t>
            </w:r>
          </w:p>
        </w:tc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4C152F8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50E8" w:rsidRPr="00F050E8" w14:paraId="2F3BF958" w14:textId="77777777" w:rsidTr="004105C7">
        <w:tc>
          <w:tcPr>
            <w:tcW w:w="1384" w:type="dxa"/>
            <w:gridSpan w:val="3"/>
          </w:tcPr>
          <w:p w14:paraId="5FAD72A1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080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1C1365FA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(указывается основание для предоставления доступа (плановое подключение, предоставление доступа новому сотруднику и т.д.)</w:t>
            </w:r>
          </w:p>
        </w:tc>
      </w:tr>
      <w:tr w:rsidR="00F050E8" w:rsidRPr="00F050E8" w14:paraId="7FD98564" w14:textId="77777777" w:rsidTr="004105C7">
        <w:tc>
          <w:tcPr>
            <w:tcW w:w="7054" w:type="dxa"/>
            <w:gridSpan w:val="4"/>
            <w:hideMark/>
          </w:tcPr>
          <w:p w14:paraId="2AD9706C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43" w:name="_Toc430875505"/>
            <w:bookmarkStart w:id="44" w:name="_Toc430875273"/>
            <w:bookmarkStart w:id="45" w:name="_Toc430003384"/>
            <w:bookmarkEnd w:id="40"/>
            <w:bookmarkEnd w:id="41"/>
            <w:bookmarkEnd w:id="42"/>
            <w:r w:rsidRPr="00F050E8">
              <w:rPr>
                <w:rFonts w:ascii="Times New Roman" w:eastAsia="Times New Roman" w:hAnsi="Times New Roman"/>
                <w:sz w:val="28"/>
                <w:szCs w:val="28"/>
              </w:rPr>
              <w:t>Ключевую информацию прошу направить: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72BAB5B3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50E8" w:rsidRPr="00F050E8" w14:paraId="4EAB77CB" w14:textId="77777777" w:rsidTr="004105C7">
        <w:tc>
          <w:tcPr>
            <w:tcW w:w="9464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56DF46C9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50E8" w:rsidRPr="00F050E8" w14:paraId="09A636E7" w14:textId="77777777" w:rsidTr="004105C7">
        <w:tc>
          <w:tcPr>
            <w:tcW w:w="9464" w:type="dxa"/>
            <w:gridSpan w:val="5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231F7A5E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(указывается способ отправки и адрес)</w:t>
            </w:r>
          </w:p>
        </w:tc>
      </w:tr>
    </w:tbl>
    <w:p w14:paraId="4894EBB9" w14:textId="77777777" w:rsidR="00F050E8" w:rsidRPr="00F050E8" w:rsidRDefault="00F050E8" w:rsidP="00F050E8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46" w:name="_Toc430875507"/>
      <w:bookmarkStart w:id="47" w:name="_Toc430875275"/>
      <w:bookmarkStart w:id="48" w:name="_Toc430003386"/>
      <w:bookmarkEnd w:id="43"/>
      <w:bookmarkEnd w:id="44"/>
      <w:bookmarkEnd w:id="45"/>
      <w:r w:rsidRPr="00F050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tbl>
      <w:tblPr>
        <w:tblStyle w:val="1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F050E8" w:rsidRPr="00F050E8" w14:paraId="06C076A4" w14:textId="77777777" w:rsidTr="004105C7">
        <w:tc>
          <w:tcPr>
            <w:tcW w:w="4361" w:type="dxa"/>
            <w:hideMark/>
          </w:tcPr>
          <w:p w14:paraId="1423EDB4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0E8">
              <w:rPr>
                <w:rFonts w:ascii="Times New Roman" w:eastAsia="Times New Roman" w:hAnsi="Times New Roman"/>
                <w:sz w:val="28"/>
                <w:szCs w:val="28"/>
              </w:rPr>
              <w:t>Пароль (пароли) прошу сообщить:</w:t>
            </w:r>
            <w:r w:rsidRPr="00F050E8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162CF88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50E8" w:rsidRPr="00F050E8" w14:paraId="1160B18B" w14:textId="77777777" w:rsidTr="004105C7">
        <w:tc>
          <w:tcPr>
            <w:tcW w:w="4361" w:type="dxa"/>
          </w:tcPr>
          <w:p w14:paraId="20942A14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6F1EF317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(указывается способ, отличный от способа доставки ключевой информации: электронная почта; СМС по телефону)</w:t>
            </w:r>
          </w:p>
        </w:tc>
      </w:tr>
      <w:bookmarkEnd w:id="46"/>
      <w:bookmarkEnd w:id="47"/>
      <w:bookmarkEnd w:id="48"/>
    </w:tbl>
    <w:p w14:paraId="4587E275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1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5528"/>
      </w:tblGrid>
      <w:tr w:rsidR="00F050E8" w:rsidRPr="00F050E8" w14:paraId="571A50F6" w14:textId="77777777" w:rsidTr="00384AB4">
        <w:tc>
          <w:tcPr>
            <w:tcW w:w="3936" w:type="dxa"/>
            <w:hideMark/>
          </w:tcPr>
          <w:p w14:paraId="09078EDB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0E8">
              <w:rPr>
                <w:rFonts w:ascii="Times New Roman" w:eastAsia="Times New Roman" w:hAnsi="Times New Roman"/>
                <w:sz w:val="28"/>
                <w:szCs w:val="28"/>
              </w:rPr>
              <w:t>Для следующих сотрудников: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2000DB4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7C0883" w:rsidRPr="00F050E8" w14:paraId="5BC40F6C" w14:textId="77777777" w:rsidTr="00384AB4">
        <w:tc>
          <w:tcPr>
            <w:tcW w:w="3936" w:type="dxa"/>
          </w:tcPr>
          <w:p w14:paraId="27A0CB68" w14:textId="77777777" w:rsidR="007C0883" w:rsidRPr="00F050E8" w:rsidRDefault="007C0883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5EA81DAF" w14:textId="77777777" w:rsidR="007C0883" w:rsidRPr="00F050E8" w:rsidRDefault="007C0883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 w:themeColor="text1"/>
              <w:left w:val="nil"/>
              <w:bottom w:val="single" w:sz="4" w:space="0" w:color="auto"/>
            </w:tcBorders>
            <w:hideMark/>
          </w:tcPr>
          <w:p w14:paraId="7AF5F2EE" w14:textId="2C0F2CB9" w:rsidR="007C0883" w:rsidRDefault="007C0883" w:rsidP="00FC7EE5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 xml:space="preserve">(должность, фамилия, имя и отчество в именительном падеже,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номер </w:t>
            </w: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телефон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а</w:t>
            </w: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, электронная почта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, </w:t>
            </w:r>
          </w:p>
          <w:p w14:paraId="451A30A2" w14:textId="5698C634" w:rsidR="007C0883" w:rsidRDefault="007C0883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 xml:space="preserve">версия СКЗИ </w:t>
            </w:r>
            <w:r w:rsidRPr="00FC7EE5">
              <w:rPr>
                <w:rFonts w:ascii="Times New Roman" w:eastAsia="Times New Roman" w:hAnsi="Times New Roman"/>
                <w:sz w:val="18"/>
                <w:szCs w:val="18"/>
              </w:rPr>
              <w:t>«Континент АП»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t>, операционная система на автоматизированном рабочем месте сотрудника</w:t>
            </w: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)</w:t>
            </w:r>
          </w:p>
          <w:p w14:paraId="38E3A906" w14:textId="77777777" w:rsidR="007C0883" w:rsidRDefault="007C0883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  <w:p w14:paraId="7287B8A9" w14:textId="77777777" w:rsidR="009D68A1" w:rsidRPr="00F050E8" w:rsidRDefault="009D68A1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C7EE5" w:rsidRPr="00F050E8" w14:paraId="51E51FCC" w14:textId="77777777" w:rsidTr="00384AB4">
        <w:tc>
          <w:tcPr>
            <w:tcW w:w="3936" w:type="dxa"/>
          </w:tcPr>
          <w:p w14:paraId="2FF6B2AD" w14:textId="77777777" w:rsidR="00FC7EE5" w:rsidRPr="00F050E8" w:rsidRDefault="00FC7EE5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nil"/>
              <w:right w:val="nil"/>
            </w:tcBorders>
          </w:tcPr>
          <w:p w14:paraId="243ADBAE" w14:textId="77777777" w:rsidR="007C0883" w:rsidRPr="007C0883" w:rsidRDefault="007C0883" w:rsidP="007C08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0883">
              <w:rPr>
                <w:rFonts w:ascii="Times New Roman" w:eastAsia="Times New Roman" w:hAnsi="Times New Roman"/>
                <w:sz w:val="18"/>
                <w:szCs w:val="18"/>
              </w:rPr>
              <w:t xml:space="preserve">(должность, фамилия, имя и отчество в именительном падеже, номер телефона, электронная почта, </w:t>
            </w:r>
          </w:p>
          <w:p w14:paraId="20DB05C5" w14:textId="77777777" w:rsidR="00FC7EE5" w:rsidRDefault="007C0883" w:rsidP="007C0883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7C0883">
              <w:rPr>
                <w:rFonts w:ascii="Times New Roman" w:eastAsia="Times New Roman" w:hAnsi="Times New Roman"/>
                <w:sz w:val="18"/>
                <w:szCs w:val="18"/>
              </w:rPr>
              <w:t>версия СКЗИ «Континент АП», операционная система на автоматизированном рабочем месте сотрудника)</w:t>
            </w:r>
          </w:p>
          <w:p w14:paraId="263171BD" w14:textId="010A5E02" w:rsidR="007C0883" w:rsidRPr="00F050E8" w:rsidRDefault="007C0883" w:rsidP="007C0883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</w:tbl>
    <w:p w14:paraId="57B67311" w14:textId="0BC53892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9" w:name="_Toc430875512"/>
      <w:bookmarkStart w:id="50" w:name="_Toc430875280"/>
      <w:bookmarkStart w:id="51" w:name="_Toc430003391"/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Инструктаж пользователей средств криптографической защиты информации проведён, </w:t>
      </w:r>
      <w:r w:rsidRPr="00F05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ведётся учёт используемых средств криптографической защиты информации,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требования по работе с средств криптографической защиты информации, утверждённые приказом </w:t>
      </w:r>
      <w:r w:rsidRPr="00F05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ФСБ России от 21 февраля 2008 г. </w:t>
      </w:r>
      <w:r w:rsidR="00F7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F05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№ 149/6/6</w:t>
      </w:r>
      <w:r w:rsidR="00F70A5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F050E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622, и приказом 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ФАПСИ от 13 июня 2001 г. № 152, соблюдаются.</w:t>
      </w:r>
      <w:bookmarkEnd w:id="49"/>
      <w:bookmarkEnd w:id="50"/>
      <w:bookmarkEnd w:id="51"/>
    </w:p>
    <w:p w14:paraId="0D694033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896"/>
        <w:gridCol w:w="2136"/>
        <w:gridCol w:w="1382"/>
      </w:tblGrid>
      <w:tr w:rsidR="00F050E8" w:rsidRPr="00F050E8" w14:paraId="07C479C3" w14:textId="77777777" w:rsidTr="00FA25FC">
        <w:tc>
          <w:tcPr>
            <w:tcW w:w="4644" w:type="dxa"/>
            <w:hideMark/>
          </w:tcPr>
          <w:p w14:paraId="19D0A305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0E8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1896" w:type="dxa"/>
            <w:hideMark/>
          </w:tcPr>
          <w:p w14:paraId="740ABD05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0E8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136" w:type="dxa"/>
            <w:hideMark/>
          </w:tcPr>
          <w:p w14:paraId="5B027096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0E8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1382" w:type="dxa"/>
            <w:hideMark/>
          </w:tcPr>
          <w:p w14:paraId="07A6096E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0E8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</w:p>
        </w:tc>
      </w:tr>
      <w:tr w:rsidR="00F050E8" w:rsidRPr="00F050E8" w14:paraId="7C3A8F0C" w14:textId="77777777" w:rsidTr="00FA25FC">
        <w:tc>
          <w:tcPr>
            <w:tcW w:w="4644" w:type="dxa"/>
            <w:hideMark/>
          </w:tcPr>
          <w:p w14:paraId="177FD52E" w14:textId="50FCDFCC" w:rsidR="00F050E8" w:rsidRPr="00F050E8" w:rsidRDefault="00F050E8" w:rsidP="00FA25F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(должность, фамилия, имя и отчество руководителя или ответственного лица за информационную безопасность)</w:t>
            </w:r>
          </w:p>
        </w:tc>
        <w:tc>
          <w:tcPr>
            <w:tcW w:w="1896" w:type="dxa"/>
            <w:hideMark/>
          </w:tcPr>
          <w:p w14:paraId="1E22070D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136" w:type="dxa"/>
            <w:hideMark/>
          </w:tcPr>
          <w:p w14:paraId="1A754030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(фамилия и инициалы)</w:t>
            </w:r>
          </w:p>
        </w:tc>
        <w:tc>
          <w:tcPr>
            <w:tcW w:w="1382" w:type="dxa"/>
            <w:hideMark/>
          </w:tcPr>
          <w:p w14:paraId="1F2C2956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(дата)</w:t>
            </w:r>
          </w:p>
        </w:tc>
      </w:tr>
    </w:tbl>
    <w:p w14:paraId="6D8EB226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554023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050E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14:paraId="5F8A3A95" w14:textId="77777777" w:rsidR="00F050E8" w:rsidRDefault="00F050E8" w:rsidP="00F050E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4F644FD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2" w:name="_Toc430875514"/>
      <w:bookmarkStart w:id="53" w:name="_Toc430875282"/>
      <w:r w:rsidRPr="00F050E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2</w:t>
      </w:r>
    </w:p>
    <w:p w14:paraId="06C1761B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Регламенту доступа</w:t>
      </w:r>
    </w:p>
    <w:p w14:paraId="46DC9544" w14:textId="67A54E9C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E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ресурсам информационной системы с</w:t>
      </w:r>
      <w:r w:rsidR="00932D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каналов связи сетей общего пользования</w:t>
      </w:r>
    </w:p>
    <w:p w14:paraId="17573908" w14:textId="77777777" w:rsidR="00F050E8" w:rsidRPr="00F050E8" w:rsidRDefault="00F050E8" w:rsidP="00F050E8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33ADE5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ind w:left="5812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50E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14:paraId="41A2D055" w14:textId="77777777" w:rsidR="00F050E8" w:rsidRPr="00F050E8" w:rsidRDefault="00F050E8" w:rsidP="00F050E8">
      <w:pPr>
        <w:autoSpaceDE w:val="0"/>
        <w:autoSpaceDN w:val="0"/>
        <w:adjustRightInd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1F11D1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14:paraId="28FB3699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перевыпуск ключевой информации для предоставления доступа к ресурсам информационной системы выданных и оплаченных государственных жилищных сертификатов в рамках государственной программы Российской Федерации «Обеспечение доступным и комфортным жильем и коммунальными услугами граждан Российской Федерации»</w:t>
      </w:r>
    </w:p>
    <w:p w14:paraId="486A63D9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(организации защищенного канала связи)</w:t>
      </w:r>
    </w:p>
    <w:p w14:paraId="348554A0" w14:textId="77777777" w:rsidR="00F050E8" w:rsidRPr="00F050E8" w:rsidRDefault="00F050E8" w:rsidP="00F050E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7A0C3AF7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050E8">
        <w:rPr>
          <w:rFonts w:ascii="Times New Roman" w:eastAsia="Times New Roman" w:hAnsi="Times New Roman" w:cs="Times New Roman"/>
          <w:sz w:val="18"/>
          <w:szCs w:val="18"/>
          <w:lang w:eastAsia="ru-RU"/>
        </w:rPr>
        <w:t>(полное наименование юридического лица)</w:t>
      </w: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283"/>
        <w:gridCol w:w="8080"/>
      </w:tblGrid>
      <w:tr w:rsidR="00F050E8" w:rsidRPr="00F050E8" w14:paraId="755E8CD2" w14:textId="77777777" w:rsidTr="004105C7">
        <w:tc>
          <w:tcPr>
            <w:tcW w:w="1101" w:type="dxa"/>
            <w:hideMark/>
          </w:tcPr>
          <w:p w14:paraId="423F0274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0E8">
              <w:rPr>
                <w:rFonts w:ascii="Times New Roman" w:eastAsia="Times New Roman" w:hAnsi="Times New Roman"/>
                <w:sz w:val="28"/>
                <w:szCs w:val="28"/>
              </w:rPr>
              <w:t>в лице</w:t>
            </w:r>
          </w:p>
        </w:tc>
        <w:tc>
          <w:tcPr>
            <w:tcW w:w="8363" w:type="dxa"/>
            <w:gridSpan w:val="2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064DE533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F050E8" w:rsidRPr="00F050E8" w14:paraId="1C188AD5" w14:textId="77777777" w:rsidTr="004105C7">
        <w:tc>
          <w:tcPr>
            <w:tcW w:w="1101" w:type="dxa"/>
          </w:tcPr>
          <w:p w14:paraId="474D5670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363" w:type="dxa"/>
            <w:gridSpan w:val="2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7CF9F428" w14:textId="04530FA3" w:rsidR="00F050E8" w:rsidRPr="00F050E8" w:rsidRDefault="00F050E8" w:rsidP="0017660C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(должность, фамилия,  имя и отчество руководителя или ответственного лица за информационную безопасность, с указанием реквизитов приказа о назначении ответственного лица)</w:t>
            </w:r>
          </w:p>
        </w:tc>
      </w:tr>
      <w:tr w:rsidR="00F050E8" w:rsidRPr="00F050E8" w14:paraId="76A758BD" w14:textId="77777777" w:rsidTr="004105C7">
        <w:tc>
          <w:tcPr>
            <w:tcW w:w="1384" w:type="dxa"/>
            <w:gridSpan w:val="2"/>
            <w:hideMark/>
          </w:tcPr>
          <w:p w14:paraId="7492E139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0E8">
              <w:rPr>
                <w:rFonts w:ascii="Times New Roman" w:eastAsia="Times New Roman" w:hAnsi="Times New Roman"/>
                <w:sz w:val="28"/>
                <w:szCs w:val="28"/>
              </w:rPr>
              <w:t>в связи с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1D72B5D" w14:textId="77777777" w:rsidR="00F050E8" w:rsidRPr="00F050E8" w:rsidRDefault="00F050E8" w:rsidP="00F050E8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D042F38" w14:textId="5586EDB5" w:rsidR="00F050E8" w:rsidRPr="00F050E8" w:rsidRDefault="00F050E8" w:rsidP="00F050E8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50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F22D3B" w:rsidRPr="00F22D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(указывается основание для </w:t>
      </w:r>
      <w:proofErr w:type="spellStart"/>
      <w:r w:rsidR="00F22D3B" w:rsidRPr="00F22D3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</w:t>
      </w:r>
      <w:r w:rsidR="00F22D3B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выпуска</w:t>
      </w:r>
      <w:proofErr w:type="spellEnd"/>
      <w:r w:rsidR="00F22D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ключевой информации)</w:t>
      </w:r>
    </w:p>
    <w:p w14:paraId="670982E6" w14:textId="77777777" w:rsidR="00F050E8" w:rsidRDefault="00F050E8" w:rsidP="00F050E8">
      <w:pPr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перевыпустить ключевую информацию для следующих пользователей средств криптографической защиты информации:</w:t>
      </w:r>
    </w:p>
    <w:p w14:paraId="3AE5227C" w14:textId="77777777" w:rsidR="00C4531D" w:rsidRPr="00C4531D" w:rsidRDefault="00C4531D" w:rsidP="00C4531D">
      <w:pPr>
        <w:tabs>
          <w:tab w:val="left" w:pos="294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21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3227"/>
        <w:gridCol w:w="3685"/>
        <w:gridCol w:w="3261"/>
      </w:tblGrid>
      <w:tr w:rsidR="009046E1" w:rsidRPr="00F050E8" w14:paraId="55CE3A8F" w14:textId="77777777" w:rsidTr="002B6EC1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38B51" w14:textId="77777777" w:rsidR="00D02ED9" w:rsidRPr="0013781C" w:rsidRDefault="0087355E" w:rsidP="00D02ED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81C">
              <w:rPr>
                <w:rFonts w:ascii="Times New Roman" w:eastAsia="Times New Roman" w:hAnsi="Times New Roman"/>
                <w:sz w:val="24"/>
                <w:szCs w:val="24"/>
              </w:rPr>
              <w:t>Прежнее и</w:t>
            </w:r>
            <w:r w:rsidR="009046E1" w:rsidRPr="0013781C">
              <w:rPr>
                <w:rFonts w:ascii="Times New Roman" w:eastAsia="Times New Roman" w:hAnsi="Times New Roman"/>
                <w:sz w:val="24"/>
                <w:szCs w:val="24"/>
              </w:rPr>
              <w:t xml:space="preserve">мя </w:t>
            </w:r>
          </w:p>
          <w:p w14:paraId="6DF98E60" w14:textId="7774948A" w:rsidR="009046E1" w:rsidRPr="0013781C" w:rsidRDefault="009046E1" w:rsidP="00D02ED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3781C">
              <w:rPr>
                <w:rFonts w:ascii="Times New Roman" w:eastAsia="Times New Roman" w:hAnsi="Times New Roman"/>
                <w:sz w:val="24"/>
                <w:szCs w:val="24"/>
              </w:rPr>
              <w:t>сертификата безопасности ключевой информации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2AFAF" w14:textId="77777777" w:rsidR="00900BF7" w:rsidRDefault="00D02ED9" w:rsidP="00D02ED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Должность, фамилия, </w:t>
            </w:r>
          </w:p>
          <w:p w14:paraId="6506C537" w14:textId="39CA9854" w:rsidR="00D02ED9" w:rsidRPr="0013781C" w:rsidRDefault="00D02ED9" w:rsidP="00D02ED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имя и отчество, </w:t>
            </w:r>
          </w:p>
          <w:p w14:paraId="19D7DCE8" w14:textId="5DE8B179" w:rsidR="009046E1" w:rsidRPr="0013781C" w:rsidRDefault="00D02ED9" w:rsidP="002B6EC1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3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телефона, электронная почта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276A5" w14:textId="781A0B24" w:rsidR="009046E1" w:rsidRPr="0013781C" w:rsidRDefault="002B6EC1" w:rsidP="00343589">
            <w:pPr>
              <w:autoSpaceDE w:val="0"/>
              <w:autoSpaceDN w:val="0"/>
              <w:adjustRightInd w:val="0"/>
              <w:ind w:left="-108"/>
              <w:jc w:val="center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13781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спользуемая версия СКЗИ «Континент АП», операционная система на автоматизированном рабочем месте </w:t>
            </w:r>
            <w:r w:rsidR="003435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пользователя СКЗИ</w:t>
            </w:r>
          </w:p>
        </w:tc>
      </w:tr>
      <w:tr w:rsidR="009046E1" w:rsidRPr="00F050E8" w14:paraId="18966D10" w14:textId="77777777" w:rsidTr="002B6EC1">
        <w:trPr>
          <w:trHeight w:val="39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DB17C" w14:textId="77777777" w:rsidR="009046E1" w:rsidRPr="002B6EC1" w:rsidRDefault="009046E1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CF11" w14:textId="77777777" w:rsidR="009046E1" w:rsidRPr="00F050E8" w:rsidRDefault="009046E1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AA41C" w14:textId="77777777" w:rsidR="009046E1" w:rsidRPr="00F050E8" w:rsidRDefault="009046E1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tbl>
      <w:tblPr>
        <w:tblStyle w:val="11"/>
        <w:tblW w:w="946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103"/>
      </w:tblGrid>
      <w:tr w:rsidR="0017660C" w:rsidRPr="00F050E8" w14:paraId="55EECA42" w14:textId="77777777" w:rsidTr="00E868DA">
        <w:tc>
          <w:tcPr>
            <w:tcW w:w="9464" w:type="dxa"/>
            <w:gridSpan w:val="2"/>
            <w:hideMark/>
          </w:tcPr>
          <w:p w14:paraId="006DE514" w14:textId="77777777" w:rsidR="00C4531D" w:rsidRPr="00C4531D" w:rsidRDefault="00C4531D" w:rsidP="00C4531D">
            <w:pPr>
              <w:tabs>
                <w:tab w:val="left" w:pos="2940"/>
              </w:tabs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  <w:tbl>
            <w:tblPr>
              <w:tblStyle w:val="11"/>
              <w:tblW w:w="0" w:type="auto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248"/>
            </w:tblGrid>
            <w:tr w:rsidR="0017660C" w:rsidRPr="00F050E8" w14:paraId="4A90D985" w14:textId="77777777" w:rsidTr="0017660C">
              <w:trPr>
                <w:trHeight w:val="542"/>
              </w:trPr>
              <w:tc>
                <w:tcPr>
                  <w:tcW w:w="9248" w:type="dxa"/>
                  <w:hideMark/>
                </w:tcPr>
                <w:p w14:paraId="63C8A880" w14:textId="51801490" w:rsidR="0017660C" w:rsidRPr="00F050E8" w:rsidRDefault="0017660C" w:rsidP="0017660C">
                  <w:pPr>
                    <w:autoSpaceDE w:val="0"/>
                    <w:autoSpaceDN w:val="0"/>
                    <w:adjustRightInd w:val="0"/>
                    <w:ind w:right="-216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F050E8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Ключевую информацию прошу направить:</w:t>
                  </w:r>
                  <w:r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 xml:space="preserve"> ___________________________</w:t>
                  </w:r>
                  <w:r w:rsidR="000F6B4E">
                    <w:rPr>
                      <w:rFonts w:ascii="Times New Roman" w:eastAsia="Times New Roman" w:hAnsi="Times New Roman"/>
                      <w:sz w:val="28"/>
                      <w:szCs w:val="28"/>
                    </w:rPr>
                    <w:t>_</w:t>
                  </w:r>
                </w:p>
                <w:p w14:paraId="23F35F04" w14:textId="23F531E9" w:rsidR="0017660C" w:rsidRPr="00F050E8" w:rsidRDefault="0017660C" w:rsidP="0017660C">
                  <w:pPr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rFonts w:ascii="Times New Roman" w:eastAsia="Times New Roman" w:hAnsi="Times New Roman"/>
                      <w:sz w:val="28"/>
                      <w:szCs w:val="28"/>
                    </w:rPr>
                  </w:pPr>
                  <w:r w:rsidRPr="0017660C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(указывается способ отправки и адрес)</w:t>
                  </w:r>
                </w:p>
              </w:tc>
            </w:tr>
          </w:tbl>
          <w:p w14:paraId="3304B05E" w14:textId="77777777" w:rsidR="0017660C" w:rsidRPr="00F050E8" w:rsidRDefault="0017660C" w:rsidP="00E868D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50E8">
              <w:rPr>
                <w:rFonts w:ascii="Times New Roman" w:eastAsia="Times New Roman" w:hAnsi="Times New Roman"/>
                <w:sz w:val="28"/>
                <w:szCs w:val="28"/>
              </w:rPr>
              <w:t>Пароль (пароли) прошу сообщить:</w:t>
            </w:r>
            <w:r w:rsidRPr="00F050E8">
              <w:rPr>
                <w:rFonts w:ascii="Times New Roman" w:eastAsia="Times New Roman" w:hAnsi="Times New Roman"/>
                <w:i/>
                <w:sz w:val="28"/>
                <w:szCs w:val="28"/>
                <w:u w:val="single"/>
              </w:rPr>
              <w:t xml:space="preserve"> </w:t>
            </w:r>
          </w:p>
        </w:tc>
      </w:tr>
      <w:tr w:rsidR="0017660C" w:rsidRPr="00F050E8" w14:paraId="5FE968BD" w14:textId="77777777" w:rsidTr="00E868DA">
        <w:tc>
          <w:tcPr>
            <w:tcW w:w="4361" w:type="dxa"/>
          </w:tcPr>
          <w:p w14:paraId="44D22416" w14:textId="77777777" w:rsidR="0017660C" w:rsidRPr="00F050E8" w:rsidRDefault="0017660C" w:rsidP="00E868DA">
            <w:pPr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  <w:hideMark/>
          </w:tcPr>
          <w:p w14:paraId="4CBF3F3A" w14:textId="77777777" w:rsidR="0017660C" w:rsidRPr="00F050E8" w:rsidRDefault="0017660C" w:rsidP="00E868DA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(указывается способ, отличный от способа доставки ключевой информации: электронная почта; СМС по телефону)</w:t>
            </w:r>
          </w:p>
        </w:tc>
      </w:tr>
    </w:tbl>
    <w:p w14:paraId="4ED31F52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утраты (уничтожения, компрометации) ключевой информации проведено служебное расследование. Результаты расследования прилагаю*.</w:t>
      </w:r>
    </w:p>
    <w:p w14:paraId="14656E93" w14:textId="77777777" w:rsidR="00F050E8" w:rsidRDefault="00F050E8" w:rsidP="00F050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получения новой ключевой информации, старая ключевая информация будет удалена из средств криптографической защиты информации и снята с учёта, пароли пользователей уничтожены.</w:t>
      </w:r>
    </w:p>
    <w:p w14:paraId="39A1B573" w14:textId="77777777" w:rsidR="000F6B4E" w:rsidRPr="00F050E8" w:rsidRDefault="000F6B4E" w:rsidP="00F050E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1896"/>
        <w:gridCol w:w="2136"/>
        <w:gridCol w:w="1341"/>
      </w:tblGrid>
      <w:tr w:rsidR="00F050E8" w:rsidRPr="00F050E8" w14:paraId="535FE836" w14:textId="77777777" w:rsidTr="00343589">
        <w:tc>
          <w:tcPr>
            <w:tcW w:w="4786" w:type="dxa"/>
            <w:hideMark/>
          </w:tcPr>
          <w:p w14:paraId="124FB274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0E8"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</w:t>
            </w:r>
          </w:p>
        </w:tc>
        <w:tc>
          <w:tcPr>
            <w:tcW w:w="1896" w:type="dxa"/>
            <w:hideMark/>
          </w:tcPr>
          <w:p w14:paraId="167DD6B2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0E8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2136" w:type="dxa"/>
            <w:hideMark/>
          </w:tcPr>
          <w:p w14:paraId="74A23A3C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0E8">
              <w:rPr>
                <w:rFonts w:ascii="Times New Roman" w:eastAsia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1341" w:type="dxa"/>
            <w:hideMark/>
          </w:tcPr>
          <w:p w14:paraId="0EA10C42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050E8">
              <w:rPr>
                <w:rFonts w:ascii="Times New Roman" w:eastAsia="Times New Roman" w:hAnsi="Times New Roman"/>
                <w:sz w:val="24"/>
                <w:szCs w:val="24"/>
              </w:rPr>
              <w:t>_________</w:t>
            </w:r>
          </w:p>
        </w:tc>
      </w:tr>
      <w:tr w:rsidR="00F050E8" w:rsidRPr="00F050E8" w14:paraId="04EC132D" w14:textId="77777777" w:rsidTr="00343589">
        <w:tc>
          <w:tcPr>
            <w:tcW w:w="4786" w:type="dxa"/>
            <w:hideMark/>
          </w:tcPr>
          <w:p w14:paraId="215C4E37" w14:textId="3A2CC405" w:rsidR="00F050E8" w:rsidRPr="00F050E8" w:rsidRDefault="00F050E8" w:rsidP="00343589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(должность, фамилия, имя и отчество руководителя или ответственного лица за информационную безопасность)</w:t>
            </w:r>
          </w:p>
        </w:tc>
        <w:tc>
          <w:tcPr>
            <w:tcW w:w="1896" w:type="dxa"/>
            <w:hideMark/>
          </w:tcPr>
          <w:p w14:paraId="6D314B5A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(подпись)</w:t>
            </w:r>
          </w:p>
        </w:tc>
        <w:tc>
          <w:tcPr>
            <w:tcW w:w="2136" w:type="dxa"/>
            <w:hideMark/>
          </w:tcPr>
          <w:p w14:paraId="17249E74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(фамилия и инициалы)</w:t>
            </w:r>
          </w:p>
        </w:tc>
        <w:tc>
          <w:tcPr>
            <w:tcW w:w="1341" w:type="dxa"/>
            <w:hideMark/>
          </w:tcPr>
          <w:p w14:paraId="72DF8B33" w14:textId="77777777" w:rsidR="00F050E8" w:rsidRPr="00F050E8" w:rsidRDefault="00F050E8" w:rsidP="00F050E8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F050E8">
              <w:rPr>
                <w:rFonts w:ascii="Times New Roman" w:eastAsia="Times New Roman" w:hAnsi="Times New Roman"/>
                <w:sz w:val="18"/>
                <w:szCs w:val="18"/>
              </w:rPr>
              <w:t>(дата)</w:t>
            </w:r>
          </w:p>
        </w:tc>
      </w:tr>
    </w:tbl>
    <w:p w14:paraId="6FA84B55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5EFF9B" w14:textId="77777777" w:rsidR="00F050E8" w:rsidRPr="00F050E8" w:rsidRDefault="00F050E8" w:rsidP="00F050E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050E8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  <w:bookmarkEnd w:id="52"/>
      <w:bookmarkEnd w:id="53"/>
    </w:p>
    <w:p w14:paraId="25809D60" w14:textId="77777777" w:rsidR="00F050E8" w:rsidRPr="00F050E8" w:rsidRDefault="00F050E8" w:rsidP="00F050E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050E8">
        <w:rPr>
          <w:rFonts w:ascii="Times New Roman" w:eastAsia="Calibri" w:hAnsi="Times New Roman" w:cs="Times New Roman"/>
          <w:sz w:val="20"/>
          <w:szCs w:val="20"/>
        </w:rPr>
        <w:t>&lt;*&gt; - информация указывается в случае компрометации ключевой информации</w:t>
      </w:r>
    </w:p>
    <w:p w14:paraId="4BC5B197" w14:textId="77777777" w:rsidR="00932DAD" w:rsidRDefault="00932DAD" w:rsidP="00F050E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</w:p>
    <w:p w14:paraId="7A3ADA33" w14:textId="77777777" w:rsidR="00932DAD" w:rsidRDefault="00932DAD" w:rsidP="00F050E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</w:p>
    <w:p w14:paraId="52222AF7" w14:textId="77777777" w:rsidR="00F050E8" w:rsidRPr="00F050E8" w:rsidRDefault="00F050E8" w:rsidP="00932DA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F050E8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Приложение № 2</w:t>
      </w:r>
    </w:p>
    <w:p w14:paraId="03D71D53" w14:textId="77777777" w:rsidR="00F050E8" w:rsidRPr="00F050E8" w:rsidRDefault="00F050E8" w:rsidP="00932DA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  <w:r w:rsidRPr="00F050E8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 xml:space="preserve">к приказу ФКУ «Объединенная дирекция» Минстроя России </w:t>
      </w:r>
    </w:p>
    <w:p w14:paraId="6E8CB997" w14:textId="54745BAD" w:rsidR="00F050E8" w:rsidRPr="00F050E8" w:rsidRDefault="00F050E8" w:rsidP="00932DA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  <w:r w:rsidRPr="00F050E8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от «</w:t>
      </w:r>
      <w:r w:rsidR="00204327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20</w:t>
      </w:r>
      <w:r w:rsidRPr="00F050E8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 xml:space="preserve">» сентября 2024 г. № </w:t>
      </w:r>
      <w:r w:rsidR="00204327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ПРВ-15</w:t>
      </w:r>
    </w:p>
    <w:p w14:paraId="27B8B7CA" w14:textId="77777777" w:rsidR="00F050E8" w:rsidRPr="00F050E8" w:rsidRDefault="00F050E8" w:rsidP="00932DAD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</w:p>
    <w:p w14:paraId="746F8371" w14:textId="77777777" w:rsidR="00F050E8" w:rsidRPr="00F050E8" w:rsidRDefault="00F050E8" w:rsidP="00F050E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0"/>
          <w:lang w:eastAsia="ru-RU"/>
        </w:rPr>
      </w:pPr>
      <w:r w:rsidRPr="00F050E8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ФОРМА</w:t>
      </w:r>
    </w:p>
    <w:p w14:paraId="751275B1" w14:textId="77777777" w:rsidR="00F050E8" w:rsidRDefault="00F050E8" w:rsidP="00F050E8">
      <w:pPr>
        <w:tabs>
          <w:tab w:val="left" w:pos="6250"/>
          <w:tab w:val="left" w:pos="8730"/>
        </w:tabs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pacing w:val="-3"/>
          <w:w w:val="105"/>
          <w:sz w:val="28"/>
          <w:szCs w:val="28"/>
        </w:rPr>
      </w:pPr>
    </w:p>
    <w:p w14:paraId="66C7D19C" w14:textId="77777777" w:rsidR="00EE1554" w:rsidRPr="00F050E8" w:rsidRDefault="00EE1554" w:rsidP="00F050E8">
      <w:pPr>
        <w:tabs>
          <w:tab w:val="left" w:pos="6250"/>
          <w:tab w:val="left" w:pos="8730"/>
        </w:tabs>
        <w:spacing w:after="0" w:line="240" w:lineRule="auto"/>
        <w:ind w:right="-6"/>
        <w:jc w:val="center"/>
        <w:rPr>
          <w:rFonts w:ascii="Times New Roman" w:eastAsia="Calibri" w:hAnsi="Times New Roman" w:cs="Times New Roman"/>
          <w:b/>
          <w:spacing w:val="-3"/>
          <w:w w:val="105"/>
          <w:sz w:val="28"/>
          <w:szCs w:val="28"/>
        </w:rPr>
      </w:pPr>
    </w:p>
    <w:p w14:paraId="4FAE19B6" w14:textId="77777777" w:rsidR="00F050E8" w:rsidRPr="00900BF7" w:rsidRDefault="00F050E8" w:rsidP="00F050E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№_______</w:t>
      </w:r>
    </w:p>
    <w:p w14:paraId="651D2E83" w14:textId="61D0504C" w:rsidR="00F050E8" w:rsidRPr="00900BF7" w:rsidRDefault="00F050E8" w:rsidP="00F050E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sz w:val="28"/>
          <w:szCs w:val="28"/>
          <w:lang w:eastAsia="ru-RU"/>
        </w:rPr>
        <w:t>"_____"_____________20___г.</w:t>
      </w:r>
    </w:p>
    <w:p w14:paraId="0006CF6B" w14:textId="77777777" w:rsidR="00C54F07" w:rsidRPr="00F050E8" w:rsidRDefault="00C54F07" w:rsidP="00F050E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8E37CD" w14:textId="77777777" w:rsidR="00F050E8" w:rsidRDefault="00F050E8" w:rsidP="00F050E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информационном взаимодействии</w:t>
      </w:r>
    </w:p>
    <w:p w14:paraId="47485F68" w14:textId="77777777" w:rsidR="00EE1554" w:rsidRPr="00900BF7" w:rsidRDefault="00EE1554" w:rsidP="00F050E8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9FF6FA5" w14:textId="77777777" w:rsidR="00F050E8" w:rsidRPr="00F050E8" w:rsidRDefault="00F050E8" w:rsidP="00F050E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76ABAF3" w14:textId="7AA1720E" w:rsidR="00F050E8" w:rsidRPr="00F050E8" w:rsidRDefault="00F050E8" w:rsidP="00CA6FA7">
      <w:pPr>
        <w:autoSpaceDE w:val="0"/>
        <w:autoSpaceDN w:val="0"/>
        <w:adjustRightInd w:val="0"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Федеральное казенное учреждение «Объединенная дирекция </w:t>
      </w: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br/>
        <w:t xml:space="preserve">по реализации федеральных инвестиционных программ» Министерства строительства и жилищно-коммунального хозяйства Российской Федерации </w:t>
      </w:r>
      <w:r w:rsid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br/>
      </w: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(далее – ФКУ «Объединенная дирекция» Минстроя России), именуемое </w:t>
      </w: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br/>
        <w:t xml:space="preserve">в дальнейшем «Оператор», в лице начальника Управления обеспечения жильем отдельных категорий граждан ФКУ «Объединенная дирекция» Минстроя России </w:t>
      </w:r>
      <w:proofErr w:type="spellStart"/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Бабарицкого</w:t>
      </w:r>
      <w:proofErr w:type="spellEnd"/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Анатолия Николаевича с одной стороны, и</w:t>
      </w:r>
      <w:r w:rsidRPr="00F050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 ________________________________________________________________</w:t>
      </w:r>
      <w:r w:rsidR="005F3CF0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______</w:t>
      </w:r>
      <w:r w:rsidR="0089044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,</w:t>
      </w:r>
    </w:p>
    <w:p w14:paraId="4492C3FC" w14:textId="36369EE1" w:rsidR="00F050E8" w:rsidRPr="00F050E8" w:rsidRDefault="00F050E8" w:rsidP="00CA6FA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14"/>
          <w:szCs w:val="14"/>
          <w:lang w:eastAsia="ru-RU"/>
        </w:rPr>
      </w:pPr>
      <w:r w:rsidRPr="00F050E8">
        <w:rPr>
          <w:rFonts w:ascii="Times New Roman" w:eastAsia="Times New Roman" w:hAnsi="Times New Roman" w:cs="Times New Roman"/>
          <w:color w:val="000000"/>
          <w:w w:val="101"/>
          <w:sz w:val="14"/>
          <w:szCs w:val="14"/>
          <w:lang w:eastAsia="ru-RU"/>
        </w:rPr>
        <w:t>(наименование органа, осуществляющего выдачу государственных жилищных сертификатов, либо работающих</w:t>
      </w:r>
      <w:r w:rsidR="0089044C" w:rsidRPr="00C550E9">
        <w:rPr>
          <w:rFonts w:ascii="Times New Roman" w:eastAsia="Times New Roman" w:hAnsi="Times New Roman" w:cs="Times New Roman"/>
          <w:color w:val="000000"/>
          <w:w w:val="101"/>
          <w:sz w:val="14"/>
          <w:szCs w:val="14"/>
          <w:lang w:eastAsia="ru-RU"/>
        </w:rPr>
        <w:t xml:space="preserve"> </w:t>
      </w:r>
      <w:r w:rsidR="0089044C" w:rsidRPr="00F050E8">
        <w:rPr>
          <w:rFonts w:ascii="Times New Roman" w:eastAsia="Times New Roman" w:hAnsi="Times New Roman" w:cs="Times New Roman"/>
          <w:color w:val="000000"/>
          <w:w w:val="101"/>
          <w:sz w:val="14"/>
          <w:szCs w:val="14"/>
          <w:lang w:eastAsia="ru-RU"/>
        </w:rPr>
        <w:t xml:space="preserve">с информационными </w:t>
      </w:r>
      <w:r w:rsidR="0089044C" w:rsidRPr="00C550E9">
        <w:rPr>
          <w:rFonts w:ascii="Times New Roman" w:eastAsia="Times New Roman" w:hAnsi="Times New Roman" w:cs="Times New Roman"/>
          <w:color w:val="000000"/>
          <w:w w:val="101"/>
          <w:sz w:val="14"/>
          <w:szCs w:val="14"/>
          <w:lang w:eastAsia="ru-RU"/>
        </w:rPr>
        <w:t xml:space="preserve"> </w:t>
      </w:r>
      <w:r w:rsidR="0089044C" w:rsidRPr="00F050E8">
        <w:rPr>
          <w:rFonts w:ascii="Times New Roman" w:eastAsia="Times New Roman" w:hAnsi="Times New Roman" w:cs="Times New Roman"/>
          <w:color w:val="000000"/>
          <w:w w:val="101"/>
          <w:sz w:val="14"/>
          <w:szCs w:val="14"/>
          <w:lang w:eastAsia="ru-RU"/>
        </w:rPr>
        <w:t>ресурсами Единого реестра)</w:t>
      </w:r>
    </w:p>
    <w:p w14:paraId="74B7B4AE" w14:textId="4A7895A8" w:rsidR="00EE1554" w:rsidRDefault="00F050E8" w:rsidP="00CA6FA7">
      <w:pPr>
        <w:autoSpaceDE w:val="0"/>
        <w:autoSpaceDN w:val="0"/>
        <w:adjustRightInd w:val="0"/>
        <w:spacing w:after="0" w:line="264" w:lineRule="auto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именуемый в дальнейшем «Организация-участник», в лице</w:t>
      </w:r>
      <w:r w:rsidR="00C54F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_</w:t>
      </w:r>
      <w:r w:rsidR="00C54F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___________________</w:t>
      </w:r>
      <w:r w:rsidRPr="00F050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</w:p>
    <w:p w14:paraId="28E9091E" w14:textId="0F122CAB" w:rsidR="00F050E8" w:rsidRPr="00900BF7" w:rsidRDefault="00EE1554" w:rsidP="00CA6FA7">
      <w:pPr>
        <w:autoSpaceDE w:val="0"/>
        <w:autoSpaceDN w:val="0"/>
        <w:adjustRightInd w:val="0"/>
        <w:spacing w:after="0" w:line="264" w:lineRule="auto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______________________________________________________________________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__</w:t>
      </w:r>
      <w:r w:rsidR="00F050E8" w:rsidRPr="00F050E8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F050E8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 другой стороны, вместе именуемые «Стороны» и каждый в отдельности «Сторона», руководствуясь требованиями законодательства Российской Федерации в области персональных данных и приказом ФКУ «Объединенная дирекция» Минстроя России от</w:t>
      </w:r>
      <w:r w:rsidR="0089044C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 </w:t>
      </w:r>
      <w:r w:rsidR="00F050E8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«__»</w:t>
      </w:r>
      <w:r w:rsidR="00E72376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F050E8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сентября</w:t>
      </w:r>
      <w:r w:rsidR="00E72376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F050E8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2024</w:t>
      </w:r>
      <w:r w:rsidR="00E72376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F050E8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г.</w:t>
      </w:r>
      <w:r w:rsidR="00E72376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F050E8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№</w:t>
      </w:r>
      <w:r w:rsidR="00E72376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F050E8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___,</w:t>
      </w:r>
      <w:r w:rsidR="00E72376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F050E8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заключили</w:t>
      </w:r>
      <w:r w:rsidR="00E72376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F050E8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настоящее</w:t>
      </w:r>
      <w:r w:rsidR="00E72376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F050E8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Соглашение</w:t>
      </w:r>
      <w:r w:rsidR="00E72376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F050E8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о</w:t>
      </w:r>
      <w:r w:rsidR="00E72376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</w:t>
      </w:r>
      <w:r w:rsidR="00F050E8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нижеследующем:</w:t>
      </w:r>
    </w:p>
    <w:p w14:paraId="0F0F97E5" w14:textId="61B658AA" w:rsidR="00F050E8" w:rsidRPr="00900BF7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1. Стороны осуществляют защищенное информационное взаимодействие в</w:t>
      </w:r>
      <w:r w:rsidR="005736E3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 </w:t>
      </w: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рамках функционирования информационной системы учета выданных и</w:t>
      </w:r>
      <w:r w:rsidR="005736E3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 </w:t>
      </w: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оплаченных государственных жилищных сертификатов в рамках государственной программы Российской Федерации «Обеспечение доступным </w:t>
      </w:r>
      <w:r w:rsid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br/>
      </w: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и комфортным жильем и коммунальными услугами граждан Российской Федерации» (далее</w:t>
      </w:r>
      <w:r w:rsidR="005736E3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 </w:t>
      </w:r>
      <w:r w:rsidR="005736E3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noBreakHyphen/>
        <w:t> </w:t>
      </w: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ИС</w:t>
      </w:r>
      <w:r w:rsidR="005736E3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 </w:t>
      </w: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ГЖС, информационная система).</w:t>
      </w:r>
    </w:p>
    <w:p w14:paraId="6442F76B" w14:textId="58B14A90" w:rsidR="00F050E8" w:rsidRPr="00900BF7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2. При осуществлении информационного взаимодействия Стороны обязуются руководствоваться Правилами выпуска и реализации государственных жилищных сертификатов в рамках реализации комплекса процессных мероприятий «Выполнение государственных обязательств по обеспечению жильем отдельных категорий граждан»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утверждёнными постановлением Правительства Российской Федерации от 21 марта 2006 г. № 153, и Регламентом предоставления доступа к ресурсам информационной системы учета выданных и оплаченных государственных жилищных сертификатов в рамках государственной программы Российской Федерации «Обеспечение доступным и комфортным жильем и коммунальными услугами граждан Российской Федерации» с использованием каналов связи сетей общего пользования (далее – Регламент), утвержденным приказом ФКУ «Объединенная дирекция» Минстроя России от «__» сентября 2024</w:t>
      </w:r>
      <w:r w:rsidR="00F71239"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 </w:t>
      </w: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г. № ___.</w:t>
      </w:r>
    </w:p>
    <w:p w14:paraId="781AABCB" w14:textId="77777777" w:rsidR="00F050E8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7"/>
          <w:szCs w:val="27"/>
          <w:lang w:eastAsia="ru-RU"/>
        </w:rPr>
      </w:pP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3. Условия получения доступа к ресурсам информационной системы</w:t>
      </w:r>
      <w:r w:rsidRPr="00F050E8">
        <w:rPr>
          <w:rFonts w:ascii="Times New Roman" w:eastAsia="Times New Roman" w:hAnsi="Times New Roman" w:cs="Times New Roman"/>
          <w:color w:val="000000"/>
          <w:w w:val="101"/>
          <w:sz w:val="27"/>
          <w:szCs w:val="27"/>
          <w:lang w:eastAsia="ru-RU"/>
        </w:rPr>
        <w:t xml:space="preserve"> и размещения (публикации) в ней информации устанавливаются Регламентом.</w:t>
      </w:r>
    </w:p>
    <w:p w14:paraId="323D887A" w14:textId="77777777" w:rsidR="00F050E8" w:rsidRPr="00900BF7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4. Обязанности сторон</w:t>
      </w:r>
    </w:p>
    <w:p w14:paraId="7DA9825D" w14:textId="77777777" w:rsidR="00F050E8" w:rsidRPr="00900BF7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4.1. Оператор:</w:t>
      </w:r>
    </w:p>
    <w:p w14:paraId="6AFB2604" w14:textId="77777777" w:rsidR="00F050E8" w:rsidRPr="00900BF7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а) обеспечивает доступ к ресурсам информационной системы;</w:t>
      </w:r>
    </w:p>
    <w:p w14:paraId="3FEE4796" w14:textId="77777777" w:rsidR="00F050E8" w:rsidRPr="00900BF7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б) обеспечивает размещение (публикацию) в информационной системе информации Организации-участника. </w:t>
      </w:r>
    </w:p>
    <w:p w14:paraId="333D2121" w14:textId="77777777" w:rsidR="00F050E8" w:rsidRPr="00900BF7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4.2. Организация-участник:</w:t>
      </w:r>
    </w:p>
    <w:p w14:paraId="4B2CCE72" w14:textId="77777777" w:rsidR="00F050E8" w:rsidRPr="00900BF7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а) выполняет требования информационной безопасности при осуществлении доступа к ресурсам информационной системы с использованием каналов связи сетей общего пользования, установленные Регламентом;</w:t>
      </w:r>
    </w:p>
    <w:p w14:paraId="10F8D4FE" w14:textId="77777777" w:rsidR="00F050E8" w:rsidRPr="00900BF7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б) отвечает за правомочность и достоверность информации, размещенной (опубликованной) в информационной системе в соответствии с законодательством Российской Федерации.</w:t>
      </w:r>
    </w:p>
    <w:p w14:paraId="350FC521" w14:textId="0B1A1390" w:rsidR="00F050E8" w:rsidRPr="00EE1554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900BF7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5. В случае нарушения Организацией-участником пункта 4.2 настоящего</w:t>
      </w: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 xml:space="preserve"> Соглашения Оператор вправе приостановить доступ Организации-участника к</w:t>
      </w:r>
      <w:r w:rsidR="003D489F"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 </w:t>
      </w: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ресурсам информационной системы до устранения нарушения.</w:t>
      </w:r>
    </w:p>
    <w:p w14:paraId="390A46F3" w14:textId="77777777" w:rsidR="00F050E8" w:rsidRPr="00EE1554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6. Стороны соглашаются считать информацию, полученную при информационном взаимодействии в рамках настоящего Соглашения, конфиденциальной и не подлежащей разглашению.</w:t>
      </w:r>
    </w:p>
    <w:p w14:paraId="5A50A873" w14:textId="33B9B543" w:rsidR="00F050E8" w:rsidRPr="00EE1554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7. Стороны имеют право прекратить действие настоящего Соглашения в</w:t>
      </w:r>
      <w:r w:rsidR="003D489F"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 </w:t>
      </w: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одностороннем порядке путем письменного уведомления об этом другой Стороны.</w:t>
      </w:r>
    </w:p>
    <w:p w14:paraId="635B2B40" w14:textId="77777777" w:rsidR="00F050E8" w:rsidRPr="00EE1554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8. По взаимному согласию Сторон в настоящее Соглашение могут вноситься изменения и дополнения, оформляемые дополнительными соглашениями.</w:t>
      </w:r>
    </w:p>
    <w:p w14:paraId="3B973089" w14:textId="77777777" w:rsidR="00F050E8" w:rsidRPr="00EE1554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9. Спорные вопросы, возникающие между Сторонами, связанные с толкованием и (или) реализацией настоящего Соглашения, решаются путем проведения консультаций и переговоров.</w:t>
      </w:r>
    </w:p>
    <w:p w14:paraId="322DBC08" w14:textId="77777777" w:rsidR="00F050E8" w:rsidRPr="00EE1554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10. Настоящее Соглашение не налагает на Стороны никаких финансовых обязательств.</w:t>
      </w:r>
    </w:p>
    <w:p w14:paraId="1F934498" w14:textId="1634B1DC" w:rsidR="00F050E8" w:rsidRPr="00EE1554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11. Настоящее Соглашение вступает в силу с даты его подписания Сторонами и</w:t>
      </w:r>
      <w:r w:rsidR="003D489F"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 </w:t>
      </w: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заключается на неопределенный срок.</w:t>
      </w:r>
    </w:p>
    <w:p w14:paraId="6FBB2BD8" w14:textId="77777777" w:rsidR="00F050E8" w:rsidRPr="00EE1554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12. Настоящее Соглашение составлено в двух экземплярах, имеющих одинаковую юридическую силу, один экземпляр для Оператора ИС ГЖС, второй экземпляр для Организации-участника.</w:t>
      </w:r>
    </w:p>
    <w:p w14:paraId="7A8DF93F" w14:textId="77777777" w:rsidR="00F050E8" w:rsidRPr="00EE1554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13. Место нахождения, адреса сторон:</w:t>
      </w:r>
    </w:p>
    <w:p w14:paraId="339FE8CA" w14:textId="77777777" w:rsidR="00F050E8" w:rsidRPr="00EE1554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Оператор:</w:t>
      </w:r>
    </w:p>
    <w:p w14:paraId="18B24D73" w14:textId="77777777" w:rsidR="00F050E8" w:rsidRPr="00EE1554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Место нахождения: Российская Федерация, 109316, г. Москва, Волгоградский проспект, д. 45, стр. 1.</w:t>
      </w:r>
    </w:p>
    <w:p w14:paraId="0B51F3DF" w14:textId="68E8D8D7" w:rsidR="00F050E8" w:rsidRPr="00EE1554" w:rsidRDefault="00D739A9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Организация-участник:</w:t>
      </w:r>
    </w:p>
    <w:p w14:paraId="6205633D" w14:textId="77777777" w:rsidR="00F050E8" w:rsidRPr="00EE1554" w:rsidRDefault="00F050E8" w:rsidP="00CA6FA7">
      <w:pPr>
        <w:shd w:val="clear" w:color="auto" w:fill="FFFFFF"/>
        <w:suppressAutoHyphens/>
        <w:spacing w:after="0" w:line="264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</w:pPr>
      <w:r w:rsidRPr="00EE1554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lang w:eastAsia="ru-RU"/>
        </w:rPr>
        <w:t>Место нахождения:</w:t>
      </w:r>
    </w:p>
    <w:p w14:paraId="03BD01F7" w14:textId="77777777" w:rsidR="00F050E8" w:rsidRDefault="00F050E8" w:rsidP="00F050E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eastAsia="ru-RU"/>
        </w:rPr>
      </w:pPr>
    </w:p>
    <w:p w14:paraId="723B9757" w14:textId="77777777" w:rsidR="00CA6FA7" w:rsidRPr="00F050E8" w:rsidRDefault="00CA6FA7" w:rsidP="00F050E8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16"/>
          <w:szCs w:val="16"/>
          <w:lang w:eastAsia="ru-RU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84"/>
        <w:gridCol w:w="5103"/>
      </w:tblGrid>
      <w:tr w:rsidR="00C71585" w:rsidRPr="00B65405" w14:paraId="356323EC" w14:textId="05A03A42" w:rsidTr="00C71585">
        <w:tc>
          <w:tcPr>
            <w:tcW w:w="4786" w:type="dxa"/>
          </w:tcPr>
          <w:p w14:paraId="05011C4D" w14:textId="77777777" w:rsidR="00C71585" w:rsidRPr="00F050E8" w:rsidRDefault="00C71585" w:rsidP="00CA6FA7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F050E8">
              <w:rPr>
                <w:b/>
                <w:sz w:val="28"/>
                <w:szCs w:val="28"/>
              </w:rPr>
              <w:t>Оператор ИС ГЖС</w:t>
            </w:r>
          </w:p>
          <w:p w14:paraId="16A778F6" w14:textId="77777777" w:rsidR="00C71585" w:rsidRPr="00F050E8" w:rsidRDefault="00C71585" w:rsidP="00CA6FA7">
            <w:pPr>
              <w:suppressAutoHyphens/>
              <w:spacing w:line="264" w:lineRule="auto"/>
              <w:rPr>
                <w:sz w:val="28"/>
                <w:szCs w:val="28"/>
              </w:rPr>
            </w:pPr>
            <w:r w:rsidRPr="00F050E8">
              <w:rPr>
                <w:sz w:val="28"/>
                <w:szCs w:val="28"/>
              </w:rPr>
              <w:t>Начальник Управления обеспечения жильем отдельных категорий граждан ФКУ «Объединенная дирекция» Минстроя России</w:t>
            </w:r>
          </w:p>
          <w:p w14:paraId="31D837AE" w14:textId="77777777" w:rsidR="00C71585" w:rsidRPr="00F050E8" w:rsidRDefault="00C71585" w:rsidP="00CA6FA7">
            <w:pPr>
              <w:suppressAutoHyphens/>
              <w:spacing w:line="264" w:lineRule="auto"/>
              <w:jc w:val="center"/>
              <w:rPr>
                <w:sz w:val="28"/>
                <w:szCs w:val="28"/>
              </w:rPr>
            </w:pPr>
          </w:p>
          <w:p w14:paraId="4EDCDE89" w14:textId="77777777" w:rsidR="00C71585" w:rsidRPr="00F050E8" w:rsidRDefault="00C71585" w:rsidP="00F050E8">
            <w:pPr>
              <w:suppressAutoHyphens/>
              <w:jc w:val="center"/>
              <w:rPr>
                <w:sz w:val="28"/>
                <w:szCs w:val="28"/>
              </w:rPr>
            </w:pPr>
            <w:r w:rsidRPr="00F050E8">
              <w:rPr>
                <w:sz w:val="28"/>
                <w:szCs w:val="28"/>
              </w:rPr>
              <w:t>_________________А.Н. Бабарицкий</w:t>
            </w:r>
          </w:p>
        </w:tc>
        <w:tc>
          <w:tcPr>
            <w:tcW w:w="284" w:type="dxa"/>
          </w:tcPr>
          <w:p w14:paraId="0A51FCD3" w14:textId="77777777" w:rsidR="00C71585" w:rsidRPr="00F050E8" w:rsidRDefault="00C71585" w:rsidP="00F050E8">
            <w:pPr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14:paraId="39F9372D" w14:textId="68F7C28C" w:rsidR="00C71585" w:rsidRDefault="00C71585" w:rsidP="00C71585">
            <w:pPr>
              <w:suppressAutoHyphens/>
              <w:jc w:val="center"/>
              <w:rPr>
                <w:b/>
                <w:sz w:val="28"/>
                <w:szCs w:val="28"/>
              </w:rPr>
            </w:pPr>
            <w:r w:rsidRPr="00C71585">
              <w:rPr>
                <w:b/>
                <w:sz w:val="28"/>
                <w:szCs w:val="28"/>
              </w:rPr>
              <w:t>Организация-участник</w:t>
            </w:r>
          </w:p>
          <w:p w14:paraId="6EB49693" w14:textId="77777777" w:rsidR="00C71585" w:rsidRDefault="00C71585" w:rsidP="00CA6FA7">
            <w:pPr>
              <w:suppressAutoHyphens/>
              <w:spacing w:line="264" w:lineRule="auto"/>
              <w:rPr>
                <w:sz w:val="28"/>
                <w:szCs w:val="28"/>
              </w:rPr>
            </w:pPr>
          </w:p>
          <w:p w14:paraId="624929CB" w14:textId="77777777" w:rsidR="00C71585" w:rsidRDefault="00C71585" w:rsidP="00CA6FA7">
            <w:pPr>
              <w:suppressAutoHyphens/>
              <w:spacing w:line="264" w:lineRule="auto"/>
              <w:rPr>
                <w:sz w:val="28"/>
                <w:szCs w:val="28"/>
              </w:rPr>
            </w:pPr>
          </w:p>
          <w:p w14:paraId="2BD5365A" w14:textId="77777777" w:rsidR="00C71585" w:rsidRDefault="00C71585" w:rsidP="00CA6FA7">
            <w:pPr>
              <w:suppressAutoHyphens/>
              <w:spacing w:line="264" w:lineRule="auto"/>
              <w:rPr>
                <w:sz w:val="28"/>
                <w:szCs w:val="28"/>
              </w:rPr>
            </w:pPr>
          </w:p>
          <w:p w14:paraId="2D92D9DC" w14:textId="77777777" w:rsidR="00C71585" w:rsidRDefault="00C71585" w:rsidP="00CA6FA7">
            <w:pPr>
              <w:suppressAutoHyphens/>
              <w:spacing w:line="264" w:lineRule="auto"/>
              <w:rPr>
                <w:sz w:val="28"/>
                <w:szCs w:val="28"/>
              </w:rPr>
            </w:pPr>
          </w:p>
          <w:p w14:paraId="75BCAB7A" w14:textId="77777777" w:rsidR="00C71585" w:rsidRPr="00F050E8" w:rsidRDefault="00C71585" w:rsidP="00CA6FA7">
            <w:pPr>
              <w:suppressAutoHyphens/>
              <w:spacing w:line="264" w:lineRule="auto"/>
              <w:rPr>
                <w:sz w:val="28"/>
                <w:szCs w:val="28"/>
              </w:rPr>
            </w:pPr>
          </w:p>
          <w:p w14:paraId="6BE2822A" w14:textId="177A52EB" w:rsidR="00C71585" w:rsidRDefault="00C71585" w:rsidP="00C71585">
            <w:pPr>
              <w:suppressAutoHyphens/>
              <w:jc w:val="both"/>
              <w:rPr>
                <w:sz w:val="28"/>
                <w:szCs w:val="28"/>
              </w:rPr>
            </w:pPr>
            <w:r w:rsidRPr="00F050E8">
              <w:rPr>
                <w:sz w:val="28"/>
                <w:szCs w:val="28"/>
              </w:rPr>
              <w:t>_____________</w:t>
            </w:r>
            <w:r>
              <w:rPr>
                <w:sz w:val="28"/>
                <w:szCs w:val="28"/>
              </w:rPr>
              <w:t>____________</w:t>
            </w:r>
            <w:r w:rsidRPr="00F050E8">
              <w:rPr>
                <w:sz w:val="28"/>
                <w:szCs w:val="28"/>
              </w:rPr>
              <w:t>____</w:t>
            </w:r>
          </w:p>
          <w:p w14:paraId="6EE79F42" w14:textId="38874DC2" w:rsidR="00C71585" w:rsidRPr="00F050E8" w:rsidRDefault="00C71585" w:rsidP="00C71585">
            <w:pPr>
              <w:suppressAutoHyphens/>
              <w:jc w:val="center"/>
              <w:rPr>
                <w:sz w:val="28"/>
                <w:szCs w:val="28"/>
              </w:rPr>
            </w:pPr>
            <w:r w:rsidRPr="00B65405">
              <w:rPr>
                <w:color w:val="000000"/>
                <w:spacing w:val="-11"/>
                <w:sz w:val="16"/>
                <w:szCs w:val="16"/>
                <w:u w:val="single"/>
              </w:rPr>
              <w:t>(должность, подпись, расшифровка подписи)</w:t>
            </w:r>
          </w:p>
        </w:tc>
      </w:tr>
    </w:tbl>
    <w:p w14:paraId="08F4B428" w14:textId="77777777" w:rsidR="00AA028F" w:rsidRDefault="00AA028F" w:rsidP="003D489F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</w:p>
    <w:p w14:paraId="20DB6CF4" w14:textId="77777777" w:rsidR="00CA6FA7" w:rsidRDefault="00CA6FA7">
      <w:pPr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br w:type="page"/>
      </w:r>
    </w:p>
    <w:p w14:paraId="602D91D5" w14:textId="36777BF6" w:rsidR="00F050E8" w:rsidRPr="00F050E8" w:rsidRDefault="00F050E8" w:rsidP="003D489F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/>
          <w:sz w:val="18"/>
          <w:lang w:eastAsia="ru-RU"/>
        </w:rPr>
      </w:pPr>
      <w:r w:rsidRPr="00F050E8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Приложение № 3</w:t>
      </w:r>
    </w:p>
    <w:p w14:paraId="7E980BE0" w14:textId="77777777" w:rsidR="003D489F" w:rsidRDefault="00F050E8" w:rsidP="003D489F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  <w:r w:rsidRPr="00F050E8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 xml:space="preserve">к приказу ФКУ «Объединенная дирекция» </w:t>
      </w:r>
    </w:p>
    <w:p w14:paraId="4F408BD8" w14:textId="2A0C911A" w:rsidR="00F050E8" w:rsidRPr="00F050E8" w:rsidRDefault="00F050E8" w:rsidP="003D489F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  <w:r w:rsidRPr="00F050E8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 xml:space="preserve">Минстроя России </w:t>
      </w:r>
    </w:p>
    <w:p w14:paraId="7A41B3C8" w14:textId="5368CD69" w:rsidR="00F050E8" w:rsidRPr="00F050E8" w:rsidRDefault="00F050E8" w:rsidP="003D489F">
      <w:pPr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  <w:r w:rsidRPr="00F050E8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от «</w:t>
      </w:r>
      <w:r w:rsidR="00204327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20</w:t>
      </w:r>
      <w:r w:rsidRPr="00F050E8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 xml:space="preserve">» сентября 2024 г. № </w:t>
      </w:r>
      <w:r w:rsidR="00204327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ПРВ-15</w:t>
      </w:r>
    </w:p>
    <w:p w14:paraId="459B0973" w14:textId="77777777" w:rsidR="00F050E8" w:rsidRPr="00F050E8" w:rsidRDefault="00F050E8" w:rsidP="003D489F">
      <w:pPr>
        <w:tabs>
          <w:tab w:val="left" w:pos="6061"/>
        </w:tabs>
        <w:spacing w:after="0" w:line="240" w:lineRule="auto"/>
        <w:ind w:left="5245"/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</w:pPr>
      <w:r w:rsidRPr="00F050E8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ab/>
      </w:r>
    </w:p>
    <w:p w14:paraId="67C65C1D" w14:textId="77777777" w:rsidR="00F050E8" w:rsidRPr="00F050E8" w:rsidRDefault="00F050E8" w:rsidP="00F050E8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Cs/>
          <w:color w:val="26282F"/>
          <w:sz w:val="20"/>
          <w:lang w:eastAsia="ru-RU"/>
        </w:rPr>
      </w:pPr>
      <w:r w:rsidRPr="00F050E8">
        <w:rPr>
          <w:rFonts w:ascii="Times New Roman" w:eastAsia="Times New Roman" w:hAnsi="Times New Roman" w:cs="Times New Roman"/>
          <w:bCs/>
          <w:color w:val="26282F"/>
          <w:sz w:val="24"/>
          <w:lang w:eastAsia="ru-RU"/>
        </w:rPr>
        <w:t>ФОРМА</w:t>
      </w:r>
    </w:p>
    <w:p w14:paraId="3FC8AE7C" w14:textId="77777777" w:rsidR="00F050E8" w:rsidRDefault="00F050E8" w:rsidP="00F05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65D0011A" w14:textId="77777777" w:rsidR="00FE743F" w:rsidRDefault="00FE743F" w:rsidP="00F05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77C72DAA" w14:textId="77777777" w:rsidR="00FE743F" w:rsidRDefault="00FE743F" w:rsidP="00F05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2F2FD030" w14:textId="77777777" w:rsidR="00FE743F" w:rsidRPr="00F050E8" w:rsidRDefault="00FE743F" w:rsidP="00F050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14:paraId="10DA9EBF" w14:textId="77777777" w:rsidR="00F050E8" w:rsidRPr="00F050E8" w:rsidRDefault="00F050E8" w:rsidP="00F050E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ДЕКЛАРАЦИЯ О СООТВЕТСТВИИ</w:t>
      </w:r>
    </w:p>
    <w:p w14:paraId="2E08B4BE" w14:textId="77777777" w:rsidR="00F050E8" w:rsidRPr="00F050E8" w:rsidRDefault="00F050E8" w:rsidP="00F050E8">
      <w:pPr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 безопасности информации</w:t>
      </w:r>
    </w:p>
    <w:p w14:paraId="1F0AAF12" w14:textId="77777777" w:rsidR="00F050E8" w:rsidRPr="00F050E8" w:rsidRDefault="00F050E8" w:rsidP="00F050E8">
      <w:pPr>
        <w:tabs>
          <w:tab w:val="left" w:pos="4035"/>
        </w:tabs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050E8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14:paraId="77EB1B67" w14:textId="77777777" w:rsidR="00F050E8" w:rsidRPr="00F050E8" w:rsidRDefault="00F050E8" w:rsidP="00F050E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1. Сведения об организации (</w:t>
      </w:r>
      <w:r w:rsidRPr="00F050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наименование, местонахождение, ИНН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118744C4" w14:textId="34B42D84" w:rsidR="00F050E8" w:rsidRPr="00F050E8" w:rsidRDefault="00F050E8" w:rsidP="00F050E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2. Настоящей Декларацией подтверждается соответствие информационной системы (автоматизированных рабочих мест пользователей) Организации, подключаемых к информационной системе учета выданных и оплаченных государственных жилищных сертификатов в рамках государственной программы Российской Федерации «Обеспечение доступным и комфортным жильем и</w:t>
      </w:r>
      <w:r w:rsidR="00325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коммунальными услугами граждан Российской Федерации» (ИС ГЖС) требованиям законодательства Российской Федерации в области персональных данных, включая применение правовых, организационных и технических мер по</w:t>
      </w:r>
      <w:r w:rsidR="00325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обеспечению безопасности персональных данных, определенных статьями 18.1 и</w:t>
      </w:r>
      <w:r w:rsidR="00325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19 Федерального закона от 27 июля 2006 г. № 152-ФЗ «О персональных данных», в</w:t>
      </w:r>
      <w:r w:rsidR="00325F5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с:</w:t>
      </w:r>
    </w:p>
    <w:p w14:paraId="0D65E0E8" w14:textId="77777777" w:rsidR="00F050E8" w:rsidRPr="00F050E8" w:rsidRDefault="00F050E8" w:rsidP="00F050E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Федеральной службы по техническому и экспортному контролю от 18 февраля 2013 г. № 21 «Об утверждении Состава и 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1871E59F" w14:textId="4DC653EA" w:rsidR="00F050E8" w:rsidRPr="00F050E8" w:rsidRDefault="00F050E8" w:rsidP="00F050E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Федеральной службы безопасности Российской Федерации от 10</w:t>
      </w:r>
      <w:r w:rsidR="002B1D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2014 г. № 378 «Об утверждении Состава и содержания организационных и</w:t>
      </w:r>
      <w:r w:rsidR="00E7237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мер по обеспечению безопасности персональных данных при их</w:t>
      </w:r>
      <w:r w:rsidR="002B1DF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защищенности».</w:t>
      </w:r>
    </w:p>
    <w:p w14:paraId="6482C739" w14:textId="77777777" w:rsidR="00F050E8" w:rsidRPr="00F050E8" w:rsidRDefault="00F050E8" w:rsidP="00F050E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3. Принятые меры по обеспечению безопасности персональных данных обеспечивает 3-й уровень защищенности и нейтрализацию актуальных угроз безопасности информации.</w:t>
      </w:r>
    </w:p>
    <w:p w14:paraId="0821B3F8" w14:textId="77777777" w:rsidR="00F050E8" w:rsidRPr="00F050E8" w:rsidRDefault="00F050E8" w:rsidP="00F050E8">
      <w:pPr>
        <w:autoSpaceDE w:val="0"/>
        <w:autoSpaceDN w:val="0"/>
        <w:adjustRightInd w:val="0"/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0E8">
        <w:rPr>
          <w:rFonts w:ascii="Times New Roman" w:eastAsia="Times New Roman" w:hAnsi="Times New Roman" w:cs="Times New Roman"/>
          <w:sz w:val="28"/>
          <w:szCs w:val="28"/>
          <w:lang w:eastAsia="ru-RU"/>
        </w:rPr>
        <w:t>4. Номер организации в Реестре операторов, осуществляющих обработку персональных данных ____________.</w:t>
      </w:r>
    </w:p>
    <w:p w14:paraId="1001F7E7" w14:textId="77777777" w:rsidR="00F050E8" w:rsidRPr="00F050E8" w:rsidRDefault="00F050E8" w:rsidP="00F050E8">
      <w:pPr>
        <w:autoSpaceDE w:val="0"/>
        <w:autoSpaceDN w:val="0"/>
        <w:adjustRightInd w:val="0"/>
        <w:spacing w:after="0" w:line="228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1896"/>
        <w:gridCol w:w="2136"/>
        <w:gridCol w:w="1382"/>
      </w:tblGrid>
      <w:tr w:rsidR="00F050E8" w:rsidRPr="00F050E8" w14:paraId="77433607" w14:textId="77777777" w:rsidTr="004105C7">
        <w:tc>
          <w:tcPr>
            <w:tcW w:w="4219" w:type="dxa"/>
          </w:tcPr>
          <w:p w14:paraId="36902559" w14:textId="77777777" w:rsidR="00F050E8" w:rsidRPr="00F050E8" w:rsidRDefault="00F050E8" w:rsidP="00F050E8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</w:t>
            </w:r>
          </w:p>
        </w:tc>
        <w:tc>
          <w:tcPr>
            <w:tcW w:w="1843" w:type="dxa"/>
          </w:tcPr>
          <w:p w14:paraId="52F5854C" w14:textId="77777777" w:rsidR="00F050E8" w:rsidRPr="00F050E8" w:rsidRDefault="00F050E8" w:rsidP="00F050E8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  <w:tc>
          <w:tcPr>
            <w:tcW w:w="2126" w:type="dxa"/>
          </w:tcPr>
          <w:p w14:paraId="300796C4" w14:textId="77777777" w:rsidR="00F050E8" w:rsidRPr="00F050E8" w:rsidRDefault="00F050E8" w:rsidP="00F050E8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</w:t>
            </w:r>
          </w:p>
        </w:tc>
        <w:tc>
          <w:tcPr>
            <w:tcW w:w="1382" w:type="dxa"/>
          </w:tcPr>
          <w:p w14:paraId="2E2FB518" w14:textId="77777777" w:rsidR="00F050E8" w:rsidRPr="00F050E8" w:rsidRDefault="00F050E8" w:rsidP="00F050E8">
            <w:pPr>
              <w:autoSpaceDE w:val="0"/>
              <w:autoSpaceDN w:val="0"/>
              <w:adjustRightInd w:val="0"/>
              <w:spacing w:line="228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50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</w:t>
            </w:r>
          </w:p>
        </w:tc>
      </w:tr>
      <w:tr w:rsidR="00F050E8" w:rsidRPr="00F050E8" w14:paraId="531CA481" w14:textId="77777777" w:rsidTr="004105C7">
        <w:tc>
          <w:tcPr>
            <w:tcW w:w="4219" w:type="dxa"/>
          </w:tcPr>
          <w:p w14:paraId="687CA25A" w14:textId="77777777" w:rsidR="00F050E8" w:rsidRPr="00F050E8" w:rsidRDefault="00F050E8" w:rsidP="00F050E8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5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(должность, фамилия, имя и отчество (при наличии) руководителя (заместителя руководителя)</w:t>
            </w:r>
          </w:p>
        </w:tc>
        <w:tc>
          <w:tcPr>
            <w:tcW w:w="1843" w:type="dxa"/>
          </w:tcPr>
          <w:p w14:paraId="106D419F" w14:textId="77777777" w:rsidR="00F050E8" w:rsidRPr="00F050E8" w:rsidRDefault="00F050E8" w:rsidP="00F050E8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5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2126" w:type="dxa"/>
          </w:tcPr>
          <w:p w14:paraId="4A7B2BF4" w14:textId="77777777" w:rsidR="00F050E8" w:rsidRPr="00F050E8" w:rsidRDefault="00F050E8" w:rsidP="00F050E8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5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(фамилия и инициалы)</w:t>
            </w:r>
          </w:p>
        </w:tc>
        <w:tc>
          <w:tcPr>
            <w:tcW w:w="1382" w:type="dxa"/>
          </w:tcPr>
          <w:p w14:paraId="72521C82" w14:textId="77777777" w:rsidR="00F050E8" w:rsidRPr="00F050E8" w:rsidRDefault="00F050E8" w:rsidP="00F050E8">
            <w:pPr>
              <w:autoSpaceDE w:val="0"/>
              <w:autoSpaceDN w:val="0"/>
              <w:adjustRightInd w:val="0"/>
              <w:spacing w:line="228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050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14:paraId="0CDFDDAE" w14:textId="77777777" w:rsidR="00F050E8" w:rsidRPr="00F050E8" w:rsidRDefault="00F050E8" w:rsidP="00F050E8">
      <w:pPr>
        <w:spacing w:after="0" w:line="27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BEDA969" w14:textId="77777777" w:rsidR="00F050E8" w:rsidRPr="000F135A" w:rsidRDefault="00F050E8" w:rsidP="00CC48F8">
      <w:pPr>
        <w:jc w:val="center"/>
        <w:rPr>
          <w:rFonts w:ascii="Times New Roman" w:hAnsi="Times New Roman" w:cs="Times New Roman"/>
        </w:rPr>
      </w:pPr>
    </w:p>
    <w:sectPr w:rsidR="00F050E8" w:rsidRPr="000F135A" w:rsidSect="00E96645">
      <w:headerReference w:type="default" r:id="rId7"/>
      <w:pgSz w:w="11906" w:h="16838"/>
      <w:pgMar w:top="1134" w:right="567" w:bottom="993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99290" w14:textId="77777777" w:rsidR="00B1600E" w:rsidRDefault="00B1600E" w:rsidP="008368B8">
      <w:pPr>
        <w:spacing w:after="0" w:line="240" w:lineRule="auto"/>
      </w:pPr>
      <w:r>
        <w:separator/>
      </w:r>
    </w:p>
  </w:endnote>
  <w:endnote w:type="continuationSeparator" w:id="0">
    <w:p w14:paraId="2339E04E" w14:textId="77777777" w:rsidR="00B1600E" w:rsidRDefault="00B1600E" w:rsidP="008368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AFC0B" w14:textId="77777777" w:rsidR="00B1600E" w:rsidRDefault="00B1600E" w:rsidP="008368B8">
      <w:pPr>
        <w:spacing w:after="0" w:line="240" w:lineRule="auto"/>
      </w:pPr>
      <w:r>
        <w:separator/>
      </w:r>
    </w:p>
  </w:footnote>
  <w:footnote w:type="continuationSeparator" w:id="0">
    <w:p w14:paraId="5D10B0B2" w14:textId="77777777" w:rsidR="00B1600E" w:rsidRDefault="00B1600E" w:rsidP="008368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87403524"/>
      <w:docPartObj>
        <w:docPartGallery w:val="Page Numbers (Top of Page)"/>
        <w:docPartUnique/>
      </w:docPartObj>
    </w:sdtPr>
    <w:sdtEndPr/>
    <w:sdtContent>
      <w:p w14:paraId="1D43A36F" w14:textId="77777777" w:rsidR="00E96645" w:rsidRDefault="00E96645">
        <w:pPr>
          <w:pStyle w:val="a3"/>
          <w:jc w:val="center"/>
        </w:pPr>
      </w:p>
      <w:p w14:paraId="5E416B26" w14:textId="46E19E55" w:rsidR="00E96645" w:rsidRDefault="00E966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4FE9">
          <w:rPr>
            <w:noProof/>
          </w:rPr>
          <w:t>2</w:t>
        </w:r>
        <w:r>
          <w:fldChar w:fldCharType="end"/>
        </w:r>
      </w:p>
    </w:sdtContent>
  </w:sdt>
  <w:p w14:paraId="53465EE8" w14:textId="77777777" w:rsidR="00E96645" w:rsidRDefault="00E966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8F8"/>
    <w:rsid w:val="000119C0"/>
    <w:rsid w:val="00022197"/>
    <w:rsid w:val="000D7B9B"/>
    <w:rsid w:val="000F135A"/>
    <w:rsid w:val="000F1B02"/>
    <w:rsid w:val="000F6B4E"/>
    <w:rsid w:val="0013781C"/>
    <w:rsid w:val="00175DEF"/>
    <w:rsid w:val="0017660C"/>
    <w:rsid w:val="00204327"/>
    <w:rsid w:val="00224522"/>
    <w:rsid w:val="00245E24"/>
    <w:rsid w:val="00247DDD"/>
    <w:rsid w:val="00275AC9"/>
    <w:rsid w:val="00285436"/>
    <w:rsid w:val="00285F6A"/>
    <w:rsid w:val="002A4FE9"/>
    <w:rsid w:val="002A5E59"/>
    <w:rsid w:val="002B1DF0"/>
    <w:rsid w:val="002B6EC1"/>
    <w:rsid w:val="00325F59"/>
    <w:rsid w:val="00343589"/>
    <w:rsid w:val="00384AB4"/>
    <w:rsid w:val="003C2C64"/>
    <w:rsid w:val="003D489F"/>
    <w:rsid w:val="00451E4B"/>
    <w:rsid w:val="00452E91"/>
    <w:rsid w:val="00473A71"/>
    <w:rsid w:val="004835BF"/>
    <w:rsid w:val="004C4851"/>
    <w:rsid w:val="004E2440"/>
    <w:rsid w:val="00510173"/>
    <w:rsid w:val="0054477D"/>
    <w:rsid w:val="00560CDC"/>
    <w:rsid w:val="005736E3"/>
    <w:rsid w:val="00583085"/>
    <w:rsid w:val="005C7F98"/>
    <w:rsid w:val="005F3CF0"/>
    <w:rsid w:val="00610072"/>
    <w:rsid w:val="00620B23"/>
    <w:rsid w:val="006753F9"/>
    <w:rsid w:val="006D3FBB"/>
    <w:rsid w:val="007045E2"/>
    <w:rsid w:val="00706B50"/>
    <w:rsid w:val="00717372"/>
    <w:rsid w:val="00724142"/>
    <w:rsid w:val="0073110A"/>
    <w:rsid w:val="007456E4"/>
    <w:rsid w:val="007A66CA"/>
    <w:rsid w:val="007C0883"/>
    <w:rsid w:val="008368B8"/>
    <w:rsid w:val="0087355E"/>
    <w:rsid w:val="0089044C"/>
    <w:rsid w:val="008C4DDD"/>
    <w:rsid w:val="00900BF7"/>
    <w:rsid w:val="009046E1"/>
    <w:rsid w:val="00932DAD"/>
    <w:rsid w:val="009D68A1"/>
    <w:rsid w:val="00A13798"/>
    <w:rsid w:val="00A41313"/>
    <w:rsid w:val="00AA028F"/>
    <w:rsid w:val="00AA28AD"/>
    <w:rsid w:val="00AB16F4"/>
    <w:rsid w:val="00AC556B"/>
    <w:rsid w:val="00B1600E"/>
    <w:rsid w:val="00B173D7"/>
    <w:rsid w:val="00B45884"/>
    <w:rsid w:val="00B65405"/>
    <w:rsid w:val="00C4531D"/>
    <w:rsid w:val="00C54F07"/>
    <w:rsid w:val="00C550E9"/>
    <w:rsid w:val="00C66008"/>
    <w:rsid w:val="00C71585"/>
    <w:rsid w:val="00C878AF"/>
    <w:rsid w:val="00CA6FA7"/>
    <w:rsid w:val="00CC48F8"/>
    <w:rsid w:val="00D02ED9"/>
    <w:rsid w:val="00D1070D"/>
    <w:rsid w:val="00D27F6A"/>
    <w:rsid w:val="00D739A9"/>
    <w:rsid w:val="00DB2894"/>
    <w:rsid w:val="00E336A5"/>
    <w:rsid w:val="00E72376"/>
    <w:rsid w:val="00E96645"/>
    <w:rsid w:val="00EE1554"/>
    <w:rsid w:val="00F050E8"/>
    <w:rsid w:val="00F22D3B"/>
    <w:rsid w:val="00F47BC0"/>
    <w:rsid w:val="00F70A54"/>
    <w:rsid w:val="00F71239"/>
    <w:rsid w:val="00FA25FC"/>
    <w:rsid w:val="00FC7EE5"/>
    <w:rsid w:val="00FE7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013FB"/>
  <w15:docId w15:val="{0177E41D-8ECB-45A6-9DAA-FB66F9E5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6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368B8"/>
  </w:style>
  <w:style w:type="paragraph" w:styleId="a5">
    <w:name w:val="footer"/>
    <w:basedOn w:val="a"/>
    <w:link w:val="a6"/>
    <w:uiPriority w:val="99"/>
    <w:unhideWhenUsed/>
    <w:rsid w:val="008368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368B8"/>
  </w:style>
  <w:style w:type="paragraph" w:styleId="a7">
    <w:name w:val="Balloon Text"/>
    <w:basedOn w:val="a"/>
    <w:link w:val="a8"/>
    <w:uiPriority w:val="99"/>
    <w:semiHidden/>
    <w:unhideWhenUsed/>
    <w:rsid w:val="00AB16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16F4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F050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1"/>
    <w:basedOn w:val="a1"/>
    <w:uiPriority w:val="59"/>
    <w:rsid w:val="00F050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uiPriority w:val="59"/>
    <w:rsid w:val="00F050E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9"/>
    <w:uiPriority w:val="59"/>
    <w:rsid w:val="00F050E8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9"/>
    <w:rsid w:val="00F0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F05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C9F98-5CFB-4F88-8460-0F89EE3ED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3672</Words>
  <Characters>20934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Тойкичев</dc:creator>
  <cp:lastModifiedBy>офис219 Офис219</cp:lastModifiedBy>
  <cp:revision>2</cp:revision>
  <cp:lastPrinted>2022-01-31T10:19:00Z</cp:lastPrinted>
  <dcterms:created xsi:type="dcterms:W3CDTF">2024-09-20T11:02:00Z</dcterms:created>
  <dcterms:modified xsi:type="dcterms:W3CDTF">2024-09-20T11:02:00Z</dcterms:modified>
</cp:coreProperties>
</file>